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7534" w14:textId="699804DB" w:rsidR="00563FE1" w:rsidRPr="00BE777A" w:rsidRDefault="00AF1739" w:rsidP="00D928F7">
      <w:pPr>
        <w:spacing w:after="0" w:line="276" w:lineRule="auto"/>
        <w:jc w:val="right"/>
        <w:rPr>
          <w:rFonts w:cstheme="minorHAnsi"/>
          <w:noProof/>
          <w:szCs w:val="20"/>
          <w:lang w:eastAsia="de-DE"/>
        </w:rPr>
      </w:pPr>
      <w:r w:rsidRPr="00BE777A">
        <w:rPr>
          <w:rFonts w:cstheme="minorHAnsi"/>
          <w:noProof/>
          <w:szCs w:val="20"/>
          <w:lang w:eastAsia="de-DE"/>
        </w:rPr>
        <w:t>Eupen, den 18. Januar 2021</w:t>
      </w:r>
    </w:p>
    <w:p w14:paraId="0C82F70F" w14:textId="4CDCC6D5" w:rsidR="006E0600" w:rsidRPr="00BE777A" w:rsidRDefault="00AF1739" w:rsidP="00D928F7">
      <w:pPr>
        <w:spacing w:after="0" w:line="276" w:lineRule="auto"/>
        <w:jc w:val="right"/>
        <w:rPr>
          <w:rFonts w:cstheme="minorHAnsi"/>
          <w:noProof/>
          <w:szCs w:val="20"/>
          <w:lang w:eastAsia="de-DE"/>
        </w:rPr>
      </w:pPr>
      <w:r w:rsidRPr="00BE777A">
        <w:rPr>
          <w:rFonts w:cstheme="minorHAnsi"/>
          <w:noProof/>
          <w:szCs w:val="20"/>
          <w:lang w:eastAsia="de-DE"/>
        </w:rPr>
        <w:t>001-2021/ml/RDJ VoG</w:t>
      </w:r>
    </w:p>
    <w:p w14:paraId="4CC4ACB3" w14:textId="77777777" w:rsidR="00AF1739" w:rsidRPr="00BE777A" w:rsidRDefault="00AF1739" w:rsidP="00D928F7">
      <w:pPr>
        <w:spacing w:after="0" w:line="276" w:lineRule="auto"/>
        <w:jc w:val="right"/>
        <w:rPr>
          <w:rFonts w:cstheme="minorHAnsi"/>
          <w:noProof/>
          <w:szCs w:val="20"/>
          <w:lang w:eastAsia="de-DE"/>
        </w:rPr>
      </w:pPr>
    </w:p>
    <w:p w14:paraId="5D49A485" w14:textId="6C292621" w:rsidR="00931FF5" w:rsidRPr="00A7745A" w:rsidRDefault="00133B58" w:rsidP="005D73D4">
      <w:pPr>
        <w:pBdr>
          <w:top w:val="single" w:sz="4" w:space="1" w:color="auto"/>
          <w:left w:val="single" w:sz="4" w:space="4" w:color="auto"/>
          <w:bottom w:val="single" w:sz="4" w:space="1" w:color="auto"/>
          <w:right w:val="single" w:sz="4" w:space="4" w:color="auto"/>
        </w:pBdr>
        <w:shd w:val="clear" w:color="auto" w:fill="014A68"/>
        <w:spacing w:after="0" w:line="276" w:lineRule="auto"/>
        <w:jc w:val="center"/>
        <w:rPr>
          <w:rFonts w:cstheme="minorHAnsi"/>
          <w:b/>
          <w:color w:val="FFFFFF" w:themeColor="background1"/>
          <w:sz w:val="36"/>
          <w:szCs w:val="20"/>
        </w:rPr>
      </w:pPr>
      <w:r w:rsidRPr="00A7745A">
        <w:rPr>
          <w:rFonts w:cstheme="minorHAnsi"/>
          <w:b/>
          <w:color w:val="FFFFFF" w:themeColor="background1"/>
          <w:sz w:val="36"/>
          <w:szCs w:val="20"/>
        </w:rPr>
        <w:t>Protokoll</w:t>
      </w:r>
      <w:r w:rsidR="005D73D4" w:rsidRPr="00A7745A">
        <w:rPr>
          <w:rFonts w:cstheme="minorHAnsi"/>
          <w:b/>
          <w:color w:val="FFFFFF" w:themeColor="background1"/>
          <w:sz w:val="36"/>
          <w:szCs w:val="20"/>
        </w:rPr>
        <w:t xml:space="preserve"> </w:t>
      </w:r>
      <w:r w:rsidR="00AE2C9F" w:rsidRPr="00A7745A">
        <w:rPr>
          <w:rFonts w:cstheme="minorHAnsi"/>
          <w:b/>
          <w:color w:val="FFFFFF" w:themeColor="background1"/>
          <w:sz w:val="36"/>
          <w:szCs w:val="20"/>
        </w:rPr>
        <w:t xml:space="preserve">VWR </w:t>
      </w:r>
      <w:r w:rsidR="00414115">
        <w:rPr>
          <w:rFonts w:cstheme="minorHAnsi"/>
          <w:b/>
          <w:color w:val="FFFFFF" w:themeColor="background1"/>
          <w:sz w:val="36"/>
          <w:szCs w:val="20"/>
        </w:rPr>
        <w:t>15.01.2021</w:t>
      </w:r>
    </w:p>
    <w:p w14:paraId="6D39799A" w14:textId="02BBB5FE" w:rsidR="00931FF5" w:rsidRPr="00A7745A" w:rsidRDefault="00931FF5" w:rsidP="00931FF5">
      <w:pPr>
        <w:spacing w:after="0" w:line="276" w:lineRule="auto"/>
        <w:jc w:val="both"/>
        <w:rPr>
          <w:rFonts w:cstheme="minorHAnsi"/>
          <w:szCs w:val="20"/>
        </w:rPr>
      </w:pPr>
    </w:p>
    <w:p w14:paraId="3626088E" w14:textId="195954BB" w:rsidR="001209AD" w:rsidRDefault="00193755" w:rsidP="00931FF5">
      <w:pPr>
        <w:spacing w:after="0" w:line="276" w:lineRule="auto"/>
        <w:jc w:val="both"/>
        <w:rPr>
          <w:rFonts w:cstheme="minorHAnsi"/>
          <w:szCs w:val="20"/>
        </w:rPr>
      </w:pPr>
      <w:r w:rsidRPr="00A7745A">
        <w:rPr>
          <w:rFonts w:cstheme="minorHAnsi"/>
          <w:b/>
          <w:szCs w:val="20"/>
        </w:rPr>
        <w:t>Anwesend:</w:t>
      </w:r>
      <w:r w:rsidRPr="00A7745A">
        <w:rPr>
          <w:rFonts w:cstheme="minorHAnsi"/>
          <w:szCs w:val="20"/>
        </w:rPr>
        <w:t xml:space="preserve"> </w:t>
      </w:r>
      <w:r w:rsidR="00076A47" w:rsidRPr="00A7745A">
        <w:rPr>
          <w:rFonts w:cstheme="minorHAnsi"/>
          <w:szCs w:val="20"/>
        </w:rPr>
        <w:t>Raphael Böhnke</w:t>
      </w:r>
      <w:r w:rsidR="00F42583">
        <w:rPr>
          <w:rFonts w:cstheme="minorHAnsi"/>
          <w:szCs w:val="20"/>
        </w:rPr>
        <w:t xml:space="preserve"> (später)</w:t>
      </w:r>
      <w:r w:rsidR="00076A47" w:rsidRPr="00A7745A">
        <w:rPr>
          <w:rFonts w:cstheme="minorHAnsi"/>
          <w:szCs w:val="20"/>
        </w:rPr>
        <w:t xml:space="preserve">, Yannick Ramjoie, Christian Recker, Naomi Renardy, </w:t>
      </w:r>
      <w:r w:rsidR="00D827DE" w:rsidRPr="00A7745A">
        <w:rPr>
          <w:rFonts w:cstheme="minorHAnsi"/>
          <w:szCs w:val="20"/>
        </w:rPr>
        <w:t xml:space="preserve">Estelle </w:t>
      </w:r>
      <w:proofErr w:type="spellStart"/>
      <w:r w:rsidR="00D827DE" w:rsidRPr="00A7745A">
        <w:rPr>
          <w:rFonts w:cstheme="minorHAnsi"/>
          <w:szCs w:val="20"/>
        </w:rPr>
        <w:t>Pommée</w:t>
      </w:r>
      <w:proofErr w:type="spellEnd"/>
      <w:r w:rsidR="00CB488D" w:rsidRPr="00A7745A">
        <w:rPr>
          <w:rFonts w:cstheme="minorHAnsi"/>
          <w:szCs w:val="20"/>
        </w:rPr>
        <w:t xml:space="preserve">, </w:t>
      </w:r>
      <w:r w:rsidR="00076A47" w:rsidRPr="00A7745A">
        <w:rPr>
          <w:rFonts w:cstheme="minorHAnsi"/>
          <w:szCs w:val="20"/>
        </w:rPr>
        <w:t xml:space="preserve">Nicolas </w:t>
      </w:r>
      <w:proofErr w:type="spellStart"/>
      <w:r w:rsidR="00076A47" w:rsidRPr="00A7745A">
        <w:rPr>
          <w:rFonts w:cstheme="minorHAnsi"/>
          <w:szCs w:val="20"/>
        </w:rPr>
        <w:t>Pommée</w:t>
      </w:r>
      <w:proofErr w:type="spellEnd"/>
      <w:r w:rsidR="00912A72" w:rsidRPr="00A7745A">
        <w:rPr>
          <w:rFonts w:cstheme="minorHAnsi"/>
          <w:szCs w:val="20"/>
        </w:rPr>
        <w:t>, Mona Locht</w:t>
      </w:r>
      <w:r w:rsidR="00743D51">
        <w:rPr>
          <w:rFonts w:cstheme="minorHAnsi"/>
          <w:szCs w:val="20"/>
        </w:rPr>
        <w:t>, Samuel Deneffe</w:t>
      </w:r>
      <w:r w:rsidR="001209AD" w:rsidRPr="00A7745A">
        <w:rPr>
          <w:rFonts w:cstheme="minorHAnsi"/>
          <w:szCs w:val="20"/>
        </w:rPr>
        <w:t xml:space="preserve"> </w:t>
      </w:r>
    </w:p>
    <w:p w14:paraId="66EA8173" w14:textId="20013740" w:rsidR="00F42583" w:rsidRDefault="00F42583" w:rsidP="00931FF5">
      <w:pPr>
        <w:spacing w:after="0" w:line="276" w:lineRule="auto"/>
        <w:jc w:val="both"/>
        <w:rPr>
          <w:rFonts w:cstheme="minorHAnsi"/>
          <w:szCs w:val="20"/>
        </w:rPr>
      </w:pPr>
    </w:p>
    <w:p w14:paraId="69B166B1" w14:textId="5630CF3F" w:rsidR="00F42583" w:rsidRDefault="00F42583" w:rsidP="00931FF5">
      <w:pPr>
        <w:spacing w:after="0" w:line="276" w:lineRule="auto"/>
        <w:jc w:val="both"/>
        <w:rPr>
          <w:rFonts w:cstheme="minorHAnsi"/>
          <w:szCs w:val="20"/>
        </w:rPr>
      </w:pPr>
      <w:r w:rsidRPr="00F42583">
        <w:rPr>
          <w:rFonts w:cstheme="minorHAnsi"/>
          <w:b/>
          <w:szCs w:val="20"/>
        </w:rPr>
        <w:t>Entschuldigt</w:t>
      </w:r>
      <w:r>
        <w:rPr>
          <w:rFonts w:cstheme="minorHAnsi"/>
          <w:szCs w:val="20"/>
        </w:rPr>
        <w:t>: Denis Jansen, Carlotta Ortmann</w:t>
      </w:r>
    </w:p>
    <w:p w14:paraId="19BF87AC" w14:textId="4059DF4A" w:rsidR="002B5ACC" w:rsidRPr="002B5ACC" w:rsidRDefault="002B5ACC" w:rsidP="00931FF5">
      <w:pPr>
        <w:spacing w:after="0" w:line="276" w:lineRule="auto"/>
        <w:jc w:val="both"/>
        <w:rPr>
          <w:rFonts w:cstheme="minorHAnsi"/>
          <w:b/>
          <w:szCs w:val="20"/>
        </w:rPr>
      </w:pPr>
    </w:p>
    <w:p w14:paraId="50FAE961" w14:textId="7B21B999" w:rsidR="00931FF5" w:rsidRPr="002E3109" w:rsidRDefault="00931FF5" w:rsidP="00A40B6D">
      <w:pPr>
        <w:pStyle w:val="Listenabsatz"/>
        <w:numPr>
          <w:ilvl w:val="0"/>
          <w:numId w:val="2"/>
        </w:numPr>
        <w:spacing w:after="0" w:line="276" w:lineRule="auto"/>
        <w:jc w:val="both"/>
        <w:rPr>
          <w:rFonts w:cstheme="minorHAnsi"/>
          <w:b/>
          <w:color w:val="D35718"/>
          <w:sz w:val="28"/>
          <w:szCs w:val="20"/>
        </w:rPr>
      </w:pPr>
      <w:r w:rsidRPr="002E3109">
        <w:rPr>
          <w:rFonts w:cstheme="minorHAnsi"/>
          <w:b/>
          <w:color w:val="D35718"/>
          <w:sz w:val="28"/>
          <w:szCs w:val="20"/>
        </w:rPr>
        <w:t>RDJ Talk</w:t>
      </w:r>
      <w:r w:rsidR="00D71109">
        <w:rPr>
          <w:rFonts w:cstheme="minorHAnsi"/>
          <w:color w:val="D35718"/>
          <w:sz w:val="28"/>
          <w:szCs w:val="20"/>
        </w:rPr>
        <w:t xml:space="preserve"> </w:t>
      </w:r>
    </w:p>
    <w:p w14:paraId="0BAF5E77" w14:textId="0998B791" w:rsidR="00912A72" w:rsidRPr="00D8262E" w:rsidRDefault="00931FF5" w:rsidP="00A40B6D">
      <w:pPr>
        <w:pStyle w:val="Listenabsatz"/>
        <w:numPr>
          <w:ilvl w:val="0"/>
          <w:numId w:val="2"/>
        </w:numPr>
        <w:spacing w:after="0" w:line="276" w:lineRule="auto"/>
        <w:jc w:val="both"/>
        <w:rPr>
          <w:rFonts w:cstheme="minorHAnsi"/>
          <w:b/>
          <w:color w:val="D35718"/>
          <w:sz w:val="28"/>
          <w:szCs w:val="20"/>
        </w:rPr>
      </w:pPr>
      <w:r w:rsidRPr="00912A72">
        <w:rPr>
          <w:rFonts w:cstheme="minorHAnsi"/>
          <w:b/>
          <w:color w:val="D35718"/>
          <w:sz w:val="28"/>
          <w:szCs w:val="20"/>
        </w:rPr>
        <w:t>Protokoll</w:t>
      </w:r>
      <w:r w:rsidR="00C61CBA" w:rsidRPr="00912A72">
        <w:rPr>
          <w:rFonts w:cstheme="minorHAnsi"/>
          <w:b/>
          <w:color w:val="D35718"/>
          <w:sz w:val="28"/>
          <w:szCs w:val="20"/>
        </w:rPr>
        <w:t xml:space="preserve"> der letzten Sitzung vom </w:t>
      </w:r>
      <w:r w:rsidR="006E0600">
        <w:rPr>
          <w:rFonts w:cstheme="minorHAnsi"/>
          <w:b/>
          <w:color w:val="D35718"/>
          <w:sz w:val="28"/>
          <w:szCs w:val="20"/>
        </w:rPr>
        <w:t>17. Dezember</w:t>
      </w:r>
      <w:r w:rsidR="00912A72">
        <w:rPr>
          <w:rFonts w:cstheme="minorHAnsi"/>
          <w:b/>
          <w:color w:val="D35718"/>
          <w:sz w:val="28"/>
          <w:szCs w:val="20"/>
        </w:rPr>
        <w:t xml:space="preserve"> 2020</w:t>
      </w:r>
    </w:p>
    <w:p w14:paraId="5600F063" w14:textId="6B60350A" w:rsidR="004A5C03" w:rsidRDefault="000C452C" w:rsidP="007838E1">
      <w:pPr>
        <w:spacing w:after="0" w:line="276" w:lineRule="auto"/>
        <w:jc w:val="both"/>
        <w:rPr>
          <w:rFonts w:cstheme="minorHAnsi"/>
          <w:szCs w:val="20"/>
        </w:rPr>
      </w:pPr>
      <w:r>
        <w:rPr>
          <w:rFonts w:cstheme="minorHAnsi"/>
          <w:szCs w:val="20"/>
        </w:rPr>
        <w:t xml:space="preserve">Alle </w:t>
      </w:r>
      <w:r w:rsidR="00AF1739">
        <w:rPr>
          <w:rFonts w:cstheme="minorHAnsi"/>
          <w:szCs w:val="20"/>
        </w:rPr>
        <w:t>anwesenden Stimmberechtigen sind</w:t>
      </w:r>
      <w:r>
        <w:rPr>
          <w:rFonts w:cstheme="minorHAnsi"/>
          <w:szCs w:val="20"/>
        </w:rPr>
        <w:t xml:space="preserve"> mit dem Protokoll </w:t>
      </w:r>
      <w:r w:rsidR="00AF1739">
        <w:rPr>
          <w:rFonts w:cstheme="minorHAnsi"/>
          <w:szCs w:val="20"/>
        </w:rPr>
        <w:t>einverstanden.</w:t>
      </w:r>
    </w:p>
    <w:p w14:paraId="64DFA7F5" w14:textId="77777777" w:rsidR="00AF1739" w:rsidRPr="007838E1" w:rsidRDefault="00AF1739" w:rsidP="007838E1">
      <w:pPr>
        <w:spacing w:after="0" w:line="276" w:lineRule="auto"/>
        <w:jc w:val="both"/>
        <w:rPr>
          <w:rFonts w:cstheme="minorHAnsi"/>
          <w:szCs w:val="20"/>
        </w:rPr>
      </w:pPr>
    </w:p>
    <w:p w14:paraId="58DF2C67" w14:textId="77777777" w:rsidR="00AE2C9F" w:rsidRPr="002E3109" w:rsidRDefault="00931FF5" w:rsidP="00A40B6D">
      <w:pPr>
        <w:pStyle w:val="Listenabsatz"/>
        <w:numPr>
          <w:ilvl w:val="0"/>
          <w:numId w:val="2"/>
        </w:numPr>
        <w:spacing w:after="120" w:line="276" w:lineRule="auto"/>
        <w:ind w:left="714" w:hanging="357"/>
        <w:contextualSpacing w:val="0"/>
        <w:jc w:val="both"/>
        <w:rPr>
          <w:rFonts w:cstheme="minorHAnsi"/>
          <w:b/>
          <w:color w:val="D35718"/>
          <w:sz w:val="28"/>
          <w:szCs w:val="20"/>
        </w:rPr>
      </w:pPr>
      <w:r w:rsidRPr="002E3109">
        <w:rPr>
          <w:rFonts w:cstheme="minorHAnsi"/>
          <w:b/>
          <w:color w:val="D35718"/>
          <w:sz w:val="28"/>
          <w:szCs w:val="20"/>
        </w:rPr>
        <w:t>Stand der AGs</w:t>
      </w:r>
    </w:p>
    <w:tbl>
      <w:tblPr>
        <w:tblStyle w:val="Gitternetztabelle1hellAkzent5"/>
        <w:tblW w:w="9199" w:type="dxa"/>
        <w:tblLook w:val="04A0" w:firstRow="1" w:lastRow="0" w:firstColumn="1" w:lastColumn="0" w:noHBand="0" w:noVBand="1"/>
      </w:tblPr>
      <w:tblGrid>
        <w:gridCol w:w="2395"/>
        <w:gridCol w:w="6804"/>
      </w:tblGrid>
      <w:tr w:rsidR="00683962" w:rsidRPr="002E3109" w14:paraId="7598D640" w14:textId="77777777" w:rsidTr="00EE5DB6">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14A68"/>
              <w:left w:val="single" w:sz="12" w:space="0" w:color="014A68"/>
              <w:bottom w:val="single" w:sz="12" w:space="0" w:color="014A68"/>
              <w:right w:val="single" w:sz="12" w:space="0" w:color="014A68"/>
            </w:tcBorders>
            <w:shd w:val="clear" w:color="auto" w:fill="004762"/>
          </w:tcPr>
          <w:p w14:paraId="04B740C4" w14:textId="77777777" w:rsidR="00683962" w:rsidRPr="002E3109" w:rsidRDefault="00683962" w:rsidP="00EE5DB6">
            <w:pPr>
              <w:spacing w:after="120"/>
              <w:jc w:val="center"/>
              <w:rPr>
                <w:rFonts w:cstheme="minorHAnsi"/>
                <w:sz w:val="24"/>
              </w:rPr>
            </w:pPr>
            <w:r w:rsidRPr="002E3109">
              <w:rPr>
                <w:rFonts w:cstheme="minorHAnsi"/>
                <w:sz w:val="24"/>
              </w:rPr>
              <w:t>Wer?</w:t>
            </w:r>
          </w:p>
        </w:tc>
        <w:tc>
          <w:tcPr>
            <w:tcW w:w="6804" w:type="dxa"/>
            <w:tcBorders>
              <w:top w:val="single" w:sz="12" w:space="0" w:color="014A68"/>
              <w:left w:val="single" w:sz="12" w:space="0" w:color="014A68"/>
              <w:bottom w:val="single" w:sz="12" w:space="0" w:color="014A68"/>
              <w:right w:val="single" w:sz="12" w:space="0" w:color="014A68"/>
            </w:tcBorders>
            <w:shd w:val="clear" w:color="auto" w:fill="004762"/>
          </w:tcPr>
          <w:p w14:paraId="053C4E69" w14:textId="77777777" w:rsidR="00683962" w:rsidRPr="002E3109" w:rsidRDefault="00683962" w:rsidP="00EE5DB6">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2E3109">
              <w:rPr>
                <w:rFonts w:cstheme="minorHAnsi"/>
                <w:sz w:val="24"/>
              </w:rPr>
              <w:t>Was?</w:t>
            </w:r>
          </w:p>
        </w:tc>
      </w:tr>
      <w:tr w:rsidR="00683962" w:rsidRPr="005425C9" w14:paraId="03BD8CDC" w14:textId="77777777" w:rsidTr="00683962">
        <w:trPr>
          <w:trHeight w:val="389"/>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14A68"/>
            </w:tcBorders>
          </w:tcPr>
          <w:p w14:paraId="036059BA" w14:textId="77777777" w:rsidR="00683962" w:rsidRPr="005425C9" w:rsidRDefault="00683962" w:rsidP="005D73D4">
            <w:pPr>
              <w:spacing w:after="120"/>
              <w:rPr>
                <w:rFonts w:cstheme="minorHAnsi"/>
              </w:rPr>
            </w:pPr>
            <w:r w:rsidRPr="005425C9">
              <w:rPr>
                <w:rFonts w:cstheme="minorHAnsi"/>
              </w:rPr>
              <w:t>AG JugO</w:t>
            </w:r>
          </w:p>
        </w:tc>
        <w:tc>
          <w:tcPr>
            <w:tcW w:w="6804" w:type="dxa"/>
            <w:tcBorders>
              <w:top w:val="single" w:sz="12" w:space="0" w:color="014A68"/>
            </w:tcBorders>
          </w:tcPr>
          <w:p w14:paraId="5FB37C89" w14:textId="2697F7D8" w:rsidR="004C39DE" w:rsidRPr="00B800C2" w:rsidRDefault="00CE1E55" w:rsidP="004A5C03">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Gewinnspiel RDJ-Spieledatenbank: </w:t>
            </w:r>
            <w:r w:rsidR="00414115">
              <w:rPr>
                <w:rFonts w:cstheme="minorHAnsi"/>
              </w:rPr>
              <w:t xml:space="preserve">Denis hat zur Verbesserung der Sichtbarkeit einen Vorschlag bei </w:t>
            </w:r>
            <w:proofErr w:type="spellStart"/>
            <w:r w:rsidR="00414115">
              <w:rPr>
                <w:rFonts w:cstheme="minorHAnsi"/>
              </w:rPr>
              <w:t>Pixelbar</w:t>
            </w:r>
            <w:proofErr w:type="spellEnd"/>
            <w:r w:rsidR="00414115">
              <w:rPr>
                <w:rFonts w:cstheme="minorHAnsi"/>
              </w:rPr>
              <w:t xml:space="preserve"> angefragt, wie die Seite der Spieledatenbank gestaltet werden könnte, damit die </w:t>
            </w:r>
            <w:proofErr w:type="spellStart"/>
            <w:r w:rsidR="00414115">
              <w:rPr>
                <w:rFonts w:cstheme="minorHAnsi"/>
              </w:rPr>
              <w:t>coronaangepassten</w:t>
            </w:r>
            <w:proofErr w:type="spellEnd"/>
            <w:r w:rsidR="00414115">
              <w:rPr>
                <w:rFonts w:cstheme="minorHAnsi"/>
              </w:rPr>
              <w:t xml:space="preserve"> Spiele stärker herausgefiltert werden können. Die Vorschläge wird er der AG JugO vorstellen. </w:t>
            </w:r>
          </w:p>
        </w:tc>
      </w:tr>
      <w:tr w:rsidR="00414115" w:rsidRPr="005425C9" w14:paraId="6EBAC873" w14:textId="77777777" w:rsidTr="004C39DE">
        <w:trPr>
          <w:trHeight w:val="708"/>
        </w:trPr>
        <w:tc>
          <w:tcPr>
            <w:cnfStyle w:val="001000000000" w:firstRow="0" w:lastRow="0" w:firstColumn="1" w:lastColumn="0" w:oddVBand="0" w:evenVBand="0" w:oddHBand="0" w:evenHBand="0" w:firstRowFirstColumn="0" w:firstRowLastColumn="0" w:lastRowFirstColumn="0" w:lastRowLastColumn="0"/>
            <w:tcW w:w="2395" w:type="dxa"/>
          </w:tcPr>
          <w:p w14:paraId="6DB640B1" w14:textId="0FA04F47" w:rsidR="00414115" w:rsidRPr="005425C9" w:rsidRDefault="00414115" w:rsidP="00414115">
            <w:pPr>
              <w:spacing w:after="120"/>
              <w:rPr>
                <w:rFonts w:cstheme="minorHAnsi"/>
              </w:rPr>
            </w:pPr>
            <w:r>
              <w:rPr>
                <w:rFonts w:cstheme="minorHAnsi"/>
              </w:rPr>
              <w:t xml:space="preserve">AG </w:t>
            </w:r>
            <w:r w:rsidRPr="005425C9">
              <w:rPr>
                <w:rFonts w:cstheme="minorHAnsi"/>
              </w:rPr>
              <w:t>Leiterausbildung</w:t>
            </w:r>
            <w:r>
              <w:rPr>
                <w:rFonts w:cstheme="minorHAnsi"/>
              </w:rPr>
              <w:t xml:space="preserve"> </w:t>
            </w:r>
          </w:p>
        </w:tc>
        <w:tc>
          <w:tcPr>
            <w:tcW w:w="6804" w:type="dxa"/>
          </w:tcPr>
          <w:p w14:paraId="590053A7" w14:textId="209AA0C7" w:rsidR="001D58CF" w:rsidRDefault="00CE1E55"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Virtuelle Leiterausbildung: </w:t>
            </w:r>
            <w:r w:rsidR="00414115">
              <w:rPr>
                <w:rFonts w:cstheme="minorHAnsi"/>
                <w:bCs/>
              </w:rPr>
              <w:t xml:space="preserve">Letzten Freitag startete die virtuelle RDJ-Grundausbildung. Das erste Webinar ist </w:t>
            </w:r>
            <w:r w:rsidR="001D58CF">
              <w:rPr>
                <w:rFonts w:cstheme="minorHAnsi"/>
                <w:bCs/>
              </w:rPr>
              <w:t xml:space="preserve">sehr </w:t>
            </w:r>
            <w:r w:rsidR="00414115">
              <w:rPr>
                <w:rFonts w:cstheme="minorHAnsi"/>
                <w:bCs/>
              </w:rPr>
              <w:t xml:space="preserve">gut </w:t>
            </w:r>
            <w:r>
              <w:rPr>
                <w:rFonts w:cstheme="minorHAnsi"/>
                <w:bCs/>
              </w:rPr>
              <w:t>verlaufen</w:t>
            </w:r>
            <w:r w:rsidR="00414115">
              <w:rPr>
                <w:rFonts w:cstheme="minorHAnsi"/>
                <w:bCs/>
              </w:rPr>
              <w:t xml:space="preserve">. Das Feedback der insgesamt 44 teilnehmenden Jugendlichen ist sehr positiv gewesen: abwechslungsreich, kreativ, </w:t>
            </w:r>
            <w:proofErr w:type="spellStart"/>
            <w:r w:rsidR="00414115">
              <w:rPr>
                <w:rFonts w:cstheme="minorHAnsi"/>
                <w:bCs/>
              </w:rPr>
              <w:t>spaßvoll</w:t>
            </w:r>
            <w:proofErr w:type="spellEnd"/>
            <w:r w:rsidR="00414115">
              <w:rPr>
                <w:rFonts w:cstheme="minorHAnsi"/>
                <w:bCs/>
              </w:rPr>
              <w:t>, interaktiv, cool und unterhaltsam.</w:t>
            </w:r>
            <w:r w:rsidR="00AF1739">
              <w:rPr>
                <w:rFonts w:cstheme="minorHAnsi"/>
                <w:bCs/>
              </w:rPr>
              <w:t xml:space="preserve"> Dank der Nutzung von vielen Tools, wurden die Erwartungen übertroffen.</w:t>
            </w:r>
            <w:r w:rsidR="00414115">
              <w:rPr>
                <w:rFonts w:cstheme="minorHAnsi"/>
                <w:bCs/>
              </w:rPr>
              <w:t xml:space="preserve"> </w:t>
            </w:r>
            <w:r>
              <w:rPr>
                <w:rFonts w:cstheme="minorHAnsi"/>
                <w:bCs/>
              </w:rPr>
              <w:t>Negativ war die</w:t>
            </w:r>
            <w:r w:rsidR="00414115">
              <w:rPr>
                <w:rFonts w:cstheme="minorHAnsi"/>
                <w:bCs/>
              </w:rPr>
              <w:t xml:space="preserve"> Langatmigkeit der Veranstaltung, die rund 2,5 Stunden gedauert</w:t>
            </w:r>
            <w:r w:rsidR="001D58CF">
              <w:rPr>
                <w:rFonts w:cstheme="minorHAnsi"/>
                <w:bCs/>
              </w:rPr>
              <w:t xml:space="preserve"> hat</w:t>
            </w:r>
            <w:r w:rsidR="00414115">
              <w:rPr>
                <w:rFonts w:cstheme="minorHAnsi"/>
                <w:bCs/>
              </w:rPr>
              <w:t xml:space="preserve"> – bedingt auch durch einige Anlaufschwierigk</w:t>
            </w:r>
            <w:r w:rsidR="001D58CF">
              <w:rPr>
                <w:rFonts w:cstheme="minorHAnsi"/>
                <w:bCs/>
              </w:rPr>
              <w:t xml:space="preserve">eiten technischer und </w:t>
            </w:r>
            <w:proofErr w:type="spellStart"/>
            <w:r w:rsidR="001D58CF">
              <w:rPr>
                <w:rFonts w:cstheme="minorHAnsi"/>
                <w:bCs/>
              </w:rPr>
              <w:t>präsentativer</w:t>
            </w:r>
            <w:proofErr w:type="spellEnd"/>
            <w:r w:rsidR="001D58CF">
              <w:rPr>
                <w:rFonts w:cstheme="minorHAnsi"/>
                <w:bCs/>
              </w:rPr>
              <w:t xml:space="preserve"> Art (Regel: 1 Min pro Folie bei PPT besser einhalten). Für die n</w:t>
            </w:r>
            <w:r w:rsidR="007777D0">
              <w:rPr>
                <w:rFonts w:cstheme="minorHAnsi"/>
                <w:bCs/>
              </w:rPr>
              <w:t xml:space="preserve">ächsten Webinare werden </w:t>
            </w:r>
            <w:r w:rsidR="001D58CF">
              <w:rPr>
                <w:rFonts w:cstheme="minorHAnsi"/>
                <w:bCs/>
              </w:rPr>
              <w:t xml:space="preserve">Pausen eingebaut und techn. Probleme in Untergruppen </w:t>
            </w:r>
            <w:proofErr w:type="spellStart"/>
            <w:r w:rsidR="001D58CF">
              <w:rPr>
                <w:rFonts w:cstheme="minorHAnsi"/>
                <w:bCs/>
              </w:rPr>
              <w:t>outgesourct</w:t>
            </w:r>
            <w:proofErr w:type="spellEnd"/>
            <w:r w:rsidR="001D58CF">
              <w:rPr>
                <w:rFonts w:cstheme="minorHAnsi"/>
                <w:bCs/>
              </w:rPr>
              <w:t xml:space="preserve">. Zudem soll der Zeitplan regelmäßig eingebaut werden, um den Jugendlichen aufzuzeigen, wo sie gerade dran sind. Auch Backups für </w:t>
            </w:r>
            <w:proofErr w:type="gramStart"/>
            <w:r w:rsidR="001D58CF">
              <w:rPr>
                <w:rFonts w:cstheme="minorHAnsi"/>
                <w:bCs/>
              </w:rPr>
              <w:t xml:space="preserve">die </w:t>
            </w:r>
            <w:proofErr w:type="spellStart"/>
            <w:r w:rsidR="001D58CF">
              <w:rPr>
                <w:rFonts w:cstheme="minorHAnsi"/>
                <w:bCs/>
              </w:rPr>
              <w:t>AusbilderInnen</w:t>
            </w:r>
            <w:proofErr w:type="spellEnd"/>
            <w:proofErr w:type="gramEnd"/>
            <w:r>
              <w:rPr>
                <w:rFonts w:cstheme="minorHAnsi"/>
                <w:bCs/>
              </w:rPr>
              <w:t xml:space="preserve"> werden vorgesehen</w:t>
            </w:r>
            <w:r w:rsidR="001D58CF">
              <w:rPr>
                <w:rFonts w:cstheme="minorHAnsi"/>
                <w:bCs/>
              </w:rPr>
              <w:t xml:space="preserve">. Falls einer mal techn. Probleme hat, kann der andere übernehmen. </w:t>
            </w:r>
          </w:p>
          <w:p w14:paraId="6716AB03" w14:textId="6BF1C05A" w:rsidR="002926FF" w:rsidRDefault="002926FF"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Das </w:t>
            </w:r>
            <w:proofErr w:type="spellStart"/>
            <w:r>
              <w:rPr>
                <w:rFonts w:cstheme="minorHAnsi"/>
                <w:bCs/>
              </w:rPr>
              <w:t>Moodle</w:t>
            </w:r>
            <w:proofErr w:type="spellEnd"/>
            <w:r>
              <w:rPr>
                <w:rFonts w:cstheme="minorHAnsi"/>
                <w:bCs/>
              </w:rPr>
              <w:t>, in das die Teilnehmer Aufgaben abgeben müssen, läuft langsam an. Die Qualität der Beiträge ist auch sehr gut. Es ist schön zu sehen, dass das, was man vorbereitet hat, jetzt auch funktioniert.</w:t>
            </w:r>
          </w:p>
          <w:p w14:paraId="346D322F" w14:textId="5110D284" w:rsidR="002926FF" w:rsidRPr="002926FF" w:rsidRDefault="002926FF"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Die Vorbereitungen der letzten Wochen waren sehr zeitintensiv, aber es hat sich sehr gelo</w:t>
            </w:r>
            <w:r w:rsidR="002C6841">
              <w:rPr>
                <w:rFonts w:cstheme="minorHAnsi"/>
                <w:bCs/>
              </w:rPr>
              <w:t>hnt. Aktuell macht die AG erstm</w:t>
            </w:r>
            <w:r>
              <w:rPr>
                <w:rFonts w:cstheme="minorHAnsi"/>
                <w:bCs/>
              </w:rPr>
              <w:t xml:space="preserve">al Pause und versammelt sich erst wieder, wenn es nötig ist. Da die Ehrenamtlichen auch abseits der AG-Versammlungen sehr viel zuhause gearbeitet haben, würde Denis sie gerne zu einem späteren Zeitpunkt zu einem großen Grillen oder zu einer anderen Aktivität (oder beides zusammen) einladen, anstatt ihnen für die Treffen die Aufwandsentschädigung zu zahlen. Das bindet mehr und </w:t>
            </w:r>
            <w:r>
              <w:rPr>
                <w:rFonts w:cstheme="minorHAnsi"/>
                <w:bCs/>
              </w:rPr>
              <w:lastRenderedPageBreak/>
              <w:t xml:space="preserve">wertschätzt die Arbeit zur AG Leiterausbildung stärker. Dies ist für den </w:t>
            </w:r>
            <w:r w:rsidRPr="002926FF">
              <w:rPr>
                <w:rFonts w:cstheme="minorHAnsi"/>
                <w:bCs/>
              </w:rPr>
              <w:t>VWR in Ordnung</w:t>
            </w:r>
            <w:r>
              <w:rPr>
                <w:rFonts w:cstheme="minorHAnsi"/>
                <w:bCs/>
              </w:rPr>
              <w:t>.</w:t>
            </w:r>
          </w:p>
          <w:p w14:paraId="47CD96E1" w14:textId="4C3AA48B" w:rsidR="00414115" w:rsidRDefault="001D58CF"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sidRPr="002926FF">
              <w:rPr>
                <w:rFonts w:cstheme="minorHAnsi"/>
                <w:bCs/>
              </w:rPr>
              <w:t xml:space="preserve">Die nächsten Webinare finden am 22. und 23. Januar statt. Für den Ablauf des Schöffenspiels </w:t>
            </w:r>
            <w:r w:rsidR="002926FF" w:rsidRPr="002926FF">
              <w:rPr>
                <w:rFonts w:cstheme="minorHAnsi"/>
                <w:bCs/>
              </w:rPr>
              <w:t>werden</w:t>
            </w:r>
            <w:r w:rsidRPr="002926FF">
              <w:rPr>
                <w:rFonts w:cstheme="minorHAnsi"/>
                <w:bCs/>
              </w:rPr>
              <w:t xml:space="preserve"> die externen Ehrenamtlichen</w:t>
            </w:r>
            <w:r w:rsidR="007777D0" w:rsidRPr="002926FF">
              <w:rPr>
                <w:rFonts w:cstheme="minorHAnsi"/>
                <w:bCs/>
              </w:rPr>
              <w:t xml:space="preserve"> </w:t>
            </w:r>
            <w:r w:rsidR="002926FF" w:rsidRPr="002926FF">
              <w:rPr>
                <w:rFonts w:cstheme="minorHAnsi"/>
                <w:bCs/>
              </w:rPr>
              <w:t>per Mail kontaktiert.</w:t>
            </w:r>
          </w:p>
          <w:p w14:paraId="20CF9FAA" w14:textId="07654D72" w:rsidR="007777D0" w:rsidRDefault="001D58CF"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Die im letzten VWR angesprochenen </w:t>
            </w:r>
            <w:r w:rsidR="007E440B">
              <w:rPr>
                <w:rFonts w:cstheme="minorHAnsi"/>
                <w:bCs/>
              </w:rPr>
              <w:t xml:space="preserve">24 </w:t>
            </w:r>
            <w:r>
              <w:rPr>
                <w:rFonts w:cstheme="minorHAnsi"/>
                <w:bCs/>
              </w:rPr>
              <w:t xml:space="preserve">Szenen wurden von Moritz Kammer fertiggestellt. Für die Zeichnungen hat </w:t>
            </w:r>
            <w:r w:rsidR="00414115">
              <w:rPr>
                <w:rFonts w:cstheme="minorHAnsi"/>
                <w:bCs/>
              </w:rPr>
              <w:t>Moritz eine Ehrenamts</w:t>
            </w:r>
            <w:r>
              <w:rPr>
                <w:rFonts w:cstheme="minorHAnsi"/>
                <w:bCs/>
              </w:rPr>
              <w:t>-</w:t>
            </w:r>
            <w:r w:rsidR="00414115">
              <w:rPr>
                <w:rFonts w:cstheme="minorHAnsi"/>
                <w:bCs/>
              </w:rPr>
              <w:t xml:space="preserve">entschädigung mit dem maximalen Tagessatz </w:t>
            </w:r>
            <w:r>
              <w:rPr>
                <w:rFonts w:cstheme="minorHAnsi"/>
                <w:bCs/>
              </w:rPr>
              <w:t xml:space="preserve">(34,71€) </w:t>
            </w:r>
            <w:r w:rsidR="00414115">
              <w:rPr>
                <w:rFonts w:cstheme="minorHAnsi"/>
                <w:bCs/>
              </w:rPr>
              <w:t xml:space="preserve">für 10 Tage </w:t>
            </w:r>
            <w:r w:rsidR="00414115" w:rsidRPr="00077C82">
              <w:rPr>
                <w:rFonts w:cstheme="minorHAnsi"/>
                <w:bCs/>
              </w:rPr>
              <w:t>erhalten</w:t>
            </w:r>
            <w:r w:rsidR="007E440B" w:rsidRPr="00077C82">
              <w:rPr>
                <w:rFonts w:cstheme="minorHAnsi"/>
                <w:bCs/>
              </w:rPr>
              <w:t xml:space="preserve"> = 347,10€. </w:t>
            </w:r>
            <w:r w:rsidR="007777D0" w:rsidRPr="00077C82">
              <w:rPr>
                <w:rFonts w:cstheme="minorHAnsi"/>
                <w:bCs/>
              </w:rPr>
              <w:t>Zusätzlich</w:t>
            </w:r>
            <w:r w:rsidR="007777D0">
              <w:rPr>
                <w:rFonts w:cstheme="minorHAnsi"/>
                <w:bCs/>
              </w:rPr>
              <w:t xml:space="preserve"> wurde auch </w:t>
            </w:r>
            <w:r w:rsidR="007777D0" w:rsidRPr="002926FF">
              <w:rPr>
                <w:rFonts w:cstheme="minorHAnsi"/>
                <w:bCs/>
              </w:rPr>
              <w:t xml:space="preserve">noch ein </w:t>
            </w:r>
            <w:proofErr w:type="spellStart"/>
            <w:r w:rsidR="007777D0" w:rsidRPr="002926FF">
              <w:rPr>
                <w:rFonts w:cstheme="minorHAnsi"/>
                <w:bCs/>
              </w:rPr>
              <w:t>Padlet</w:t>
            </w:r>
            <w:proofErr w:type="spellEnd"/>
            <w:r w:rsidR="007777D0" w:rsidRPr="002926FF">
              <w:rPr>
                <w:rFonts w:cstheme="minorHAnsi"/>
                <w:bCs/>
              </w:rPr>
              <w:t>-Account erworben, um ein Spiel in der Spielpädagogik zu ermöglichen. Dies kostet 10€ pro Monat und ist jederzeit kündbar. In Anbetracht der Anschaffungen wurde auch die Frage gestellt, ob es nicht sinnvoll ist, eine Kreditkarte für RDJ anzuschaffen, da viele solcher Angebote fast ausschließlich nur per Kreditkarte zu zahlen sind.</w:t>
            </w:r>
            <w:r w:rsidR="007777D0">
              <w:rPr>
                <w:rFonts w:cstheme="minorHAnsi"/>
                <w:bCs/>
              </w:rPr>
              <w:t xml:space="preserve"> </w:t>
            </w:r>
            <w:r w:rsidR="002926FF">
              <w:rPr>
                <w:rFonts w:cstheme="minorHAnsi"/>
                <w:bCs/>
              </w:rPr>
              <w:t>Christian streckt diese gerade mit seiner Kreditk</w:t>
            </w:r>
            <w:r w:rsidR="002C6841">
              <w:rPr>
                <w:rFonts w:cstheme="minorHAnsi"/>
                <w:bCs/>
              </w:rPr>
              <w:t>arte vor</w:t>
            </w:r>
            <w:r w:rsidR="002926FF">
              <w:rPr>
                <w:rFonts w:cstheme="minorHAnsi"/>
                <w:bCs/>
              </w:rPr>
              <w:t xml:space="preserve"> und soll dazu die Rechnungen des </w:t>
            </w:r>
            <w:proofErr w:type="spellStart"/>
            <w:r w:rsidR="002926FF">
              <w:rPr>
                <w:rFonts w:cstheme="minorHAnsi"/>
                <w:bCs/>
              </w:rPr>
              <w:t>Padlet</w:t>
            </w:r>
            <w:proofErr w:type="spellEnd"/>
            <w:r w:rsidR="002926FF">
              <w:rPr>
                <w:rFonts w:cstheme="minorHAnsi"/>
                <w:bCs/>
              </w:rPr>
              <w:t>-Kontos an den RDJ weitergeben. Die Koordinatoren sollen sich für die Möglichkeiten einer Kreditkarte bei der KBC informieren.</w:t>
            </w:r>
          </w:p>
          <w:p w14:paraId="5304B81C" w14:textId="068FB0C9" w:rsidR="00414115" w:rsidRDefault="00414115" w:rsidP="007777D0">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sidRPr="00A47BC5">
              <w:rPr>
                <w:rFonts w:cstheme="minorHAnsi"/>
                <w:b/>
                <w:bCs/>
              </w:rPr>
              <w:t>Frühjahrsausbildung</w:t>
            </w:r>
            <w:r>
              <w:rPr>
                <w:rFonts w:cstheme="minorHAnsi"/>
                <w:bCs/>
              </w:rPr>
              <w:t xml:space="preserve">: </w:t>
            </w:r>
            <w:r w:rsidR="007777D0">
              <w:rPr>
                <w:rFonts w:cstheme="minorHAnsi"/>
                <w:bCs/>
              </w:rPr>
              <w:t xml:space="preserve">Denis hat die </w:t>
            </w:r>
            <w:proofErr w:type="spellStart"/>
            <w:r w:rsidR="007777D0">
              <w:rPr>
                <w:rFonts w:cstheme="minorHAnsi"/>
                <w:bCs/>
              </w:rPr>
              <w:t>JuKom</w:t>
            </w:r>
            <w:proofErr w:type="spellEnd"/>
            <w:r w:rsidR="007777D0">
              <w:rPr>
                <w:rFonts w:cstheme="minorHAnsi"/>
                <w:bCs/>
              </w:rPr>
              <w:t xml:space="preserve"> um ihre Meinung gebeten, ob die Frühjahrsausbildung für die OJA virtuell durchführbar wäre.</w:t>
            </w:r>
            <w:r w:rsidR="00CE1E55">
              <w:rPr>
                <w:rFonts w:cstheme="minorHAnsi"/>
                <w:bCs/>
              </w:rPr>
              <w:t xml:space="preserve"> Sie haben</w:t>
            </w:r>
            <w:r w:rsidR="007777D0">
              <w:rPr>
                <w:rFonts w:cstheme="minorHAnsi"/>
                <w:bCs/>
              </w:rPr>
              <w:t xml:space="preserve"> sich dagegen ausgesprochen, da das Zielpublikum ein anderes und ohne gute Beziehungsarbeit nicht einfach zu motivieren ist.</w:t>
            </w:r>
            <w:r w:rsidR="007777D0" w:rsidRPr="007777D0">
              <w:rPr>
                <w:rFonts w:cstheme="minorHAnsi"/>
                <w:bCs/>
              </w:rPr>
              <w:t xml:space="preserve"> </w:t>
            </w:r>
            <w:r w:rsidR="00CE1E55">
              <w:rPr>
                <w:rFonts w:cstheme="minorHAnsi"/>
                <w:bCs/>
              </w:rPr>
              <w:t xml:space="preserve">Eine physische Zusammenkunft </w:t>
            </w:r>
            <w:r w:rsidR="002C6841">
              <w:rPr>
                <w:rFonts w:cstheme="minorHAnsi"/>
                <w:bCs/>
              </w:rPr>
              <w:t>ist</w:t>
            </w:r>
            <w:r>
              <w:rPr>
                <w:rFonts w:cstheme="minorHAnsi"/>
                <w:bCs/>
              </w:rPr>
              <w:t xml:space="preserve"> abhängig von der Teilnehmeranzahl</w:t>
            </w:r>
            <w:r w:rsidR="007777D0">
              <w:rPr>
                <w:rFonts w:cstheme="minorHAnsi"/>
                <w:bCs/>
              </w:rPr>
              <w:t xml:space="preserve"> (bisher 2 Anmeldungen</w:t>
            </w:r>
            <w:r w:rsidR="007E440B">
              <w:rPr>
                <w:rFonts w:cstheme="minorHAnsi"/>
                <w:bCs/>
              </w:rPr>
              <w:t xml:space="preserve">; </w:t>
            </w:r>
            <w:r w:rsidR="007777D0">
              <w:rPr>
                <w:rFonts w:cstheme="minorHAnsi"/>
                <w:bCs/>
              </w:rPr>
              <w:t>Deadline 31. Januar)</w:t>
            </w:r>
            <w:r>
              <w:rPr>
                <w:rFonts w:cstheme="minorHAnsi"/>
                <w:bCs/>
              </w:rPr>
              <w:t xml:space="preserve"> und den geltenden Corona-Maßnahmen. </w:t>
            </w:r>
          </w:p>
          <w:p w14:paraId="27D40D06" w14:textId="1C8E50B9" w:rsidR="004F5FFF" w:rsidRDefault="002926FF" w:rsidP="004F5FFF">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Die </w:t>
            </w:r>
            <w:r w:rsidR="004F5FFF">
              <w:rPr>
                <w:rFonts w:cstheme="minorHAnsi"/>
                <w:bCs/>
              </w:rPr>
              <w:t xml:space="preserve">OJA-Vertreter </w:t>
            </w:r>
            <w:r>
              <w:rPr>
                <w:rFonts w:cstheme="minorHAnsi"/>
                <w:bCs/>
              </w:rPr>
              <w:t>sprechen sich dafür aus</w:t>
            </w:r>
            <w:r w:rsidR="004F5FFF">
              <w:rPr>
                <w:rFonts w:cstheme="minorHAnsi"/>
                <w:bCs/>
              </w:rPr>
              <w:t>,</w:t>
            </w:r>
            <w:r>
              <w:rPr>
                <w:rFonts w:cstheme="minorHAnsi"/>
                <w:bCs/>
              </w:rPr>
              <w:t xml:space="preserve"> die Ausbildung auf</w:t>
            </w:r>
            <w:r w:rsidR="002C6841">
              <w:rPr>
                <w:rFonts w:cstheme="minorHAnsi"/>
                <w:bCs/>
              </w:rPr>
              <w:t xml:space="preserve"> einen Zeitraum ab</w:t>
            </w:r>
            <w:r>
              <w:rPr>
                <w:rFonts w:cstheme="minorHAnsi"/>
                <w:bCs/>
              </w:rPr>
              <w:t xml:space="preserve"> Mai/Juni</w:t>
            </w:r>
            <w:r w:rsidR="002C6841">
              <w:rPr>
                <w:rFonts w:cstheme="minorHAnsi"/>
                <w:bCs/>
              </w:rPr>
              <w:t xml:space="preserve"> oder in den Sommer</w:t>
            </w:r>
            <w:r>
              <w:rPr>
                <w:rFonts w:cstheme="minorHAnsi"/>
                <w:bCs/>
              </w:rPr>
              <w:t xml:space="preserve"> zu verschieben. In der OJA</w:t>
            </w:r>
            <w:r w:rsidR="004F5FFF">
              <w:rPr>
                <w:rFonts w:cstheme="minorHAnsi"/>
                <w:bCs/>
              </w:rPr>
              <w:t xml:space="preserve"> </w:t>
            </w:r>
            <w:r>
              <w:rPr>
                <w:rFonts w:cstheme="minorHAnsi"/>
                <w:bCs/>
              </w:rPr>
              <w:t>ist die</w:t>
            </w:r>
            <w:r w:rsidR="004F5FFF">
              <w:rPr>
                <w:rFonts w:cstheme="minorHAnsi"/>
                <w:bCs/>
              </w:rPr>
              <w:t xml:space="preserve"> Beziehungsarbeit wichtiger und</w:t>
            </w:r>
            <w:r>
              <w:rPr>
                <w:rFonts w:cstheme="minorHAnsi"/>
                <w:bCs/>
              </w:rPr>
              <w:t xml:space="preserve"> die</w:t>
            </w:r>
            <w:r w:rsidR="004F5FFF">
              <w:rPr>
                <w:rFonts w:cstheme="minorHAnsi"/>
                <w:bCs/>
              </w:rPr>
              <w:t xml:space="preserve"> Hemmschwelle </w:t>
            </w:r>
            <w:r>
              <w:rPr>
                <w:rFonts w:cstheme="minorHAnsi"/>
                <w:bCs/>
              </w:rPr>
              <w:t xml:space="preserve">der Jugendlichen </w:t>
            </w:r>
            <w:r w:rsidR="004F5FFF">
              <w:rPr>
                <w:rFonts w:cstheme="minorHAnsi"/>
                <w:bCs/>
              </w:rPr>
              <w:t xml:space="preserve">grösser. </w:t>
            </w:r>
            <w:r>
              <w:rPr>
                <w:rFonts w:cstheme="minorHAnsi"/>
                <w:bCs/>
              </w:rPr>
              <w:t>Auch möchten die OJA-Vertreter eine e</w:t>
            </w:r>
            <w:r w:rsidR="004F5FFF">
              <w:rPr>
                <w:rFonts w:cstheme="minorHAnsi"/>
                <w:bCs/>
              </w:rPr>
              <w:t>igene AG</w:t>
            </w:r>
            <w:r>
              <w:rPr>
                <w:rFonts w:cstheme="minorHAnsi"/>
                <w:bCs/>
              </w:rPr>
              <w:t xml:space="preserve"> gründen, um die Ausbildung den Bedürfnissen der Jugendlichen anzupassen.</w:t>
            </w:r>
            <w:r w:rsidR="004F5FFF">
              <w:rPr>
                <w:rFonts w:cstheme="minorHAnsi"/>
                <w:bCs/>
              </w:rPr>
              <w:t xml:space="preserve"> Da</w:t>
            </w:r>
            <w:r>
              <w:rPr>
                <w:rFonts w:cstheme="minorHAnsi"/>
                <w:bCs/>
              </w:rPr>
              <w:t xml:space="preserve"> die aktuelle AG Leiterausbildung in den letzten Wochen sehr beschäftigt war, würde es Sinn machen eine zweite AG Leiterausbildung für die OJA zu gründen. Trotzdem würde es 1-2x/Jahr einen Austausch geben</w:t>
            </w:r>
            <w:r w:rsidR="00784351">
              <w:rPr>
                <w:rFonts w:cstheme="minorHAnsi"/>
                <w:bCs/>
              </w:rPr>
              <w:t>.</w:t>
            </w:r>
          </w:p>
          <w:p w14:paraId="4A1FD21D" w14:textId="54741754" w:rsidR="0011149C" w:rsidRDefault="002926FF" w:rsidP="004F5FFF">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Der Verwaltungsrat steht </w:t>
            </w:r>
            <w:r w:rsidR="00BE777A">
              <w:rPr>
                <w:rFonts w:cstheme="minorHAnsi"/>
                <w:bCs/>
              </w:rPr>
              <w:t xml:space="preserve">einer zweiten AG Leiterausbildung </w:t>
            </w:r>
            <w:r>
              <w:rPr>
                <w:rFonts w:cstheme="minorHAnsi"/>
                <w:bCs/>
              </w:rPr>
              <w:t>kritisch gegenüber: Es ist noch mehr Arbeit, die Ausbildung nun auch wieder komplett neu auszuarbeiten und kompliziert. Langfristig ist das eine gute Idee, aber da Denis bereits sehr viele Überstunden hat, sollte er die Ausbildung nicht jetzt sofort auch noch komplett überarbeiten, sondern Dinge von der JugO- bzw. alten OJA-Ausbildung erst Mal übernehmen.</w:t>
            </w:r>
          </w:p>
          <w:p w14:paraId="017F3A03" w14:textId="2BACD7B1" w:rsidR="0084656C" w:rsidRPr="004F5FFF" w:rsidRDefault="002926FF" w:rsidP="002926FF">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Wenn ein so großer Bedarf an der Ausbildung besteht, dann sollten jetzt nur kleine Änderungen gemacht werden und im nächsten Jahr die Ausbildung komplett umstrukturiert werden.</w:t>
            </w:r>
            <w:r w:rsidR="00BF5844">
              <w:rPr>
                <w:rFonts w:cstheme="minorHAnsi"/>
                <w:bCs/>
              </w:rPr>
              <w:t xml:space="preserve"> Zudem sollte bedacht werden, ob der Zeitraum Mai/Juni günstig ist, da die belgischen Studenten dann in ihrer Prüfungszeit stecken.</w:t>
            </w:r>
          </w:p>
        </w:tc>
      </w:tr>
      <w:tr w:rsidR="00414115" w:rsidRPr="005425C9" w14:paraId="63AC1089" w14:textId="77777777" w:rsidTr="001B368D">
        <w:trPr>
          <w:trHeight w:val="414"/>
        </w:trPr>
        <w:tc>
          <w:tcPr>
            <w:cnfStyle w:val="001000000000" w:firstRow="0" w:lastRow="0" w:firstColumn="1" w:lastColumn="0" w:oddVBand="0" w:evenVBand="0" w:oddHBand="0" w:evenHBand="0" w:firstRowFirstColumn="0" w:firstRowLastColumn="0" w:lastRowFirstColumn="0" w:lastRowLastColumn="0"/>
            <w:tcW w:w="2395" w:type="dxa"/>
          </w:tcPr>
          <w:p w14:paraId="68E53C61" w14:textId="4C92E12B" w:rsidR="00414115" w:rsidRDefault="00414115" w:rsidP="00414115">
            <w:pPr>
              <w:spacing w:after="120"/>
              <w:rPr>
                <w:rFonts w:cstheme="minorHAnsi"/>
              </w:rPr>
            </w:pPr>
            <w:r w:rsidRPr="00760847">
              <w:rPr>
                <w:rFonts w:cstheme="minorHAnsi"/>
              </w:rPr>
              <w:lastRenderedPageBreak/>
              <w:t>AG Medien</w:t>
            </w:r>
            <w:r>
              <w:rPr>
                <w:rFonts w:cstheme="minorHAnsi"/>
              </w:rPr>
              <w:t xml:space="preserve"> </w:t>
            </w:r>
          </w:p>
        </w:tc>
        <w:tc>
          <w:tcPr>
            <w:tcW w:w="6804" w:type="dxa"/>
          </w:tcPr>
          <w:p w14:paraId="7E180F74" w14:textId="1F1843A1" w:rsidR="00414115" w:rsidRDefault="00414115"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Im Dezember konnte die Rechnung von Cloth noch bezahlt werden. D</w:t>
            </w:r>
            <w:r w:rsidR="00BF5844">
              <w:rPr>
                <w:rFonts w:cstheme="minorHAnsi"/>
              </w:rPr>
              <w:t>abei wurde keine Korrekturschleife angerechnet und die</w:t>
            </w:r>
            <w:r>
              <w:rPr>
                <w:rFonts w:cstheme="minorHAnsi"/>
              </w:rPr>
              <w:t xml:space="preserve"> Fußbodenaufkleber nicht aufgelistet</w:t>
            </w:r>
            <w:r w:rsidR="008E479B">
              <w:rPr>
                <w:rFonts w:cstheme="minorHAnsi"/>
              </w:rPr>
              <w:t xml:space="preserve">. </w:t>
            </w:r>
            <w:r w:rsidR="008E479B" w:rsidRPr="00BF5844">
              <w:rPr>
                <w:rFonts w:cstheme="minorHAnsi"/>
              </w:rPr>
              <w:t>Cloth hat uns jetzt das Angebot gemacht, die 400 Aufkleber zum Preis von 250 Aufkleber + 15% Reduktion zu erhalten, sprich für rund 1880€ inkl. MwSt</w:t>
            </w:r>
            <w:r w:rsidR="002C6841">
              <w:rPr>
                <w:rFonts w:cstheme="minorHAnsi"/>
              </w:rPr>
              <w:t>.</w:t>
            </w:r>
            <w:r w:rsidR="00BF5844">
              <w:rPr>
                <w:rFonts w:cstheme="minorHAnsi"/>
              </w:rPr>
              <w:t xml:space="preserve"> anstatt rund 2.500€</w:t>
            </w:r>
            <w:r w:rsidR="008E479B" w:rsidRPr="00BF5844">
              <w:rPr>
                <w:rFonts w:cstheme="minorHAnsi"/>
              </w:rPr>
              <w:t xml:space="preserve">. </w:t>
            </w:r>
          </w:p>
          <w:p w14:paraId="15C1634B" w14:textId="23714EAE" w:rsidR="00414115" w:rsidRPr="00077C82" w:rsidRDefault="00414115"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Die Kampagne für die Eltern wird nun zwei </w:t>
            </w:r>
            <w:proofErr w:type="spellStart"/>
            <w:r>
              <w:rPr>
                <w:rFonts w:cstheme="minorHAnsi"/>
              </w:rPr>
              <w:t>Citylights</w:t>
            </w:r>
            <w:proofErr w:type="spellEnd"/>
            <w:r>
              <w:rPr>
                <w:rFonts w:cstheme="minorHAnsi"/>
              </w:rPr>
              <w:t xml:space="preserve"> </w:t>
            </w:r>
            <w:r w:rsidR="001E7442">
              <w:rPr>
                <w:rFonts w:cstheme="minorHAnsi"/>
              </w:rPr>
              <w:t xml:space="preserve">(männlich &amp; weiblich) </w:t>
            </w:r>
            <w:r>
              <w:rPr>
                <w:rFonts w:cstheme="minorHAnsi"/>
              </w:rPr>
              <w:t xml:space="preserve">beinhalten. Es wird keine Veranstaltung organisiert, weil befürchtet wird, dass sich der Aufwand für ein Online-Webinar nicht lohnen wird. Allerdings wird das Medienzentrum eine Video-Reihe zu verschiedenen Themen im Rahmen des Safer Internet Days organisieren. Dabei soll es auch ein Interview zum Thema </w:t>
            </w:r>
            <w:proofErr w:type="spellStart"/>
            <w:r>
              <w:rPr>
                <w:rFonts w:cstheme="minorHAnsi"/>
              </w:rPr>
              <w:t>Sexting</w:t>
            </w:r>
            <w:proofErr w:type="spellEnd"/>
            <w:r>
              <w:rPr>
                <w:rFonts w:cstheme="minorHAnsi"/>
              </w:rPr>
              <w:t xml:space="preserve"> geben, um zu zeigen, </w:t>
            </w:r>
            <w:r w:rsidRPr="00077C82">
              <w:rPr>
                <w:rFonts w:cstheme="minorHAnsi"/>
              </w:rPr>
              <w:t xml:space="preserve">dass das Problem in Ostbelgien besteht und wie Eltern mit dem Thema umgehen sollten. </w:t>
            </w:r>
            <w:r w:rsidR="001E7442" w:rsidRPr="00077C82">
              <w:rPr>
                <w:rFonts w:cstheme="minorHAnsi"/>
              </w:rPr>
              <w:t xml:space="preserve">So ein Video ist auch nachhaltiger als ein Webinar, da es immer wieder gesehen werden kann. </w:t>
            </w:r>
            <w:r w:rsidRPr="00077C82">
              <w:rPr>
                <w:rFonts w:cstheme="minorHAnsi"/>
              </w:rPr>
              <w:t xml:space="preserve">Das Medienzentrum kümmert sich um die Koordination dies Video-Reihe, wir uns um die Erstellung der </w:t>
            </w:r>
            <w:proofErr w:type="spellStart"/>
            <w:r w:rsidRPr="00077C82">
              <w:rPr>
                <w:rFonts w:cstheme="minorHAnsi"/>
              </w:rPr>
              <w:t>Citylights</w:t>
            </w:r>
            <w:proofErr w:type="spellEnd"/>
            <w:r w:rsidRPr="00077C82">
              <w:rPr>
                <w:rFonts w:cstheme="minorHAnsi"/>
              </w:rPr>
              <w:t>.</w:t>
            </w:r>
            <w:r w:rsidR="008E479B" w:rsidRPr="00077C82">
              <w:rPr>
                <w:rFonts w:cstheme="minorHAnsi"/>
              </w:rPr>
              <w:t xml:space="preserve"> </w:t>
            </w:r>
            <w:r w:rsidR="00BF5844" w:rsidRPr="00077C82">
              <w:rPr>
                <w:rFonts w:cstheme="minorHAnsi"/>
              </w:rPr>
              <w:t xml:space="preserve">Die Erstellung der </w:t>
            </w:r>
            <w:proofErr w:type="spellStart"/>
            <w:r w:rsidR="00BF5844" w:rsidRPr="00077C82">
              <w:rPr>
                <w:rFonts w:cstheme="minorHAnsi"/>
              </w:rPr>
              <w:t>Citylight</w:t>
            </w:r>
            <w:r w:rsidR="00077C82" w:rsidRPr="00077C82">
              <w:rPr>
                <w:rFonts w:cstheme="minorHAnsi"/>
              </w:rPr>
              <w:t>s</w:t>
            </w:r>
            <w:proofErr w:type="spellEnd"/>
            <w:r w:rsidR="00BF5844" w:rsidRPr="00077C82">
              <w:rPr>
                <w:rFonts w:cstheme="minorHAnsi"/>
              </w:rPr>
              <w:t xml:space="preserve"> wird</w:t>
            </w:r>
            <w:r w:rsidR="008E479B" w:rsidRPr="00077C82">
              <w:rPr>
                <w:rFonts w:cstheme="minorHAnsi"/>
              </w:rPr>
              <w:t xml:space="preserve"> rund 2</w:t>
            </w:r>
            <w:r w:rsidR="00BF5844" w:rsidRPr="00077C82">
              <w:rPr>
                <w:rFonts w:cstheme="minorHAnsi"/>
              </w:rPr>
              <w:t>.</w:t>
            </w:r>
            <w:r w:rsidR="008E479B" w:rsidRPr="00077C82">
              <w:rPr>
                <w:rFonts w:cstheme="minorHAnsi"/>
              </w:rPr>
              <w:t xml:space="preserve">000€ kosten und wir hätten noch 1.000€ für die Erstellung des Videos + die Zuschüsse von Europe </w:t>
            </w:r>
            <w:proofErr w:type="spellStart"/>
            <w:r w:rsidR="008E479B" w:rsidRPr="00077C82">
              <w:rPr>
                <w:rFonts w:cstheme="minorHAnsi"/>
              </w:rPr>
              <w:t>Direct</w:t>
            </w:r>
            <w:proofErr w:type="spellEnd"/>
            <w:r w:rsidR="008E479B" w:rsidRPr="00077C82">
              <w:rPr>
                <w:rFonts w:cstheme="minorHAnsi"/>
              </w:rPr>
              <w:t xml:space="preserve"> zum Safer Internet Day. Finanziell sind wir hier also absolut abgesichert.</w:t>
            </w:r>
          </w:p>
          <w:p w14:paraId="3D4A3A51" w14:textId="3179892D" w:rsidR="00AD72C9" w:rsidRPr="00FC69B6" w:rsidRDefault="00BF5844" w:rsidP="00077C82">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077C82">
              <w:rPr>
                <w:rFonts w:cstheme="minorHAnsi"/>
              </w:rPr>
              <w:t xml:space="preserve">In der AG wurde auch davon gesprochen, die auf der Webseite erhältlichen </w:t>
            </w:r>
            <w:r w:rsidR="00AD72C9" w:rsidRPr="00077C82">
              <w:rPr>
                <w:rFonts w:cstheme="minorHAnsi"/>
              </w:rPr>
              <w:t>Elternflyer</w:t>
            </w:r>
            <w:r w:rsidR="00077C82">
              <w:rPr>
                <w:rFonts w:cstheme="minorHAnsi"/>
              </w:rPr>
              <w:t xml:space="preserve"> drucken zu lassen. Es ist</w:t>
            </w:r>
            <w:r w:rsidRPr="00077C82">
              <w:rPr>
                <w:rFonts w:cstheme="minorHAnsi"/>
              </w:rPr>
              <w:t xml:space="preserve"> ungewiss, ob die Flyer und Informationen bei den Eltern ankommen</w:t>
            </w:r>
            <w:r w:rsidR="00077C82">
              <w:rPr>
                <w:rFonts w:cstheme="minorHAnsi"/>
              </w:rPr>
              <w:t>, nur, weil sie gedruckt sind. Der Nachhaltigkeitshalber wird sich dagegen entschieden.</w:t>
            </w:r>
          </w:p>
        </w:tc>
      </w:tr>
      <w:tr w:rsidR="00414115" w:rsidRPr="005425C9" w14:paraId="3930B6A5" w14:textId="77777777" w:rsidTr="00BE371E">
        <w:trPr>
          <w:trHeight w:val="70"/>
        </w:trPr>
        <w:tc>
          <w:tcPr>
            <w:cnfStyle w:val="001000000000" w:firstRow="0" w:lastRow="0" w:firstColumn="1" w:lastColumn="0" w:oddVBand="0" w:evenVBand="0" w:oddHBand="0" w:evenHBand="0" w:firstRowFirstColumn="0" w:firstRowLastColumn="0" w:lastRowFirstColumn="0" w:lastRowLastColumn="0"/>
            <w:tcW w:w="2395" w:type="dxa"/>
          </w:tcPr>
          <w:p w14:paraId="28E8E87A" w14:textId="1A531CD5" w:rsidR="00414115" w:rsidRPr="005425C9" w:rsidRDefault="00414115" w:rsidP="00414115">
            <w:pPr>
              <w:spacing w:after="120"/>
              <w:rPr>
                <w:rFonts w:cstheme="minorHAnsi"/>
              </w:rPr>
            </w:pPr>
            <w:r>
              <w:rPr>
                <w:rFonts w:ascii="Calibri" w:hAnsi="Calibri" w:cs="Calibri"/>
              </w:rPr>
              <w:lastRenderedPageBreak/>
              <w:t xml:space="preserve">AG Politische Bildung </w:t>
            </w:r>
          </w:p>
        </w:tc>
        <w:tc>
          <w:tcPr>
            <w:tcW w:w="6804" w:type="dxa"/>
          </w:tcPr>
          <w:p w14:paraId="0A2B4633" w14:textId="06B06EA9" w:rsidR="00414115" w:rsidRDefault="00414115"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rPr>
              <w:t>Keine Neuigkeiten.</w:t>
            </w:r>
          </w:p>
        </w:tc>
      </w:tr>
      <w:tr w:rsidR="00414115" w:rsidRPr="005425C9" w14:paraId="5FEAE4B6" w14:textId="77777777" w:rsidTr="0050045D">
        <w:trPr>
          <w:trHeight w:val="296"/>
        </w:trPr>
        <w:tc>
          <w:tcPr>
            <w:cnfStyle w:val="001000000000" w:firstRow="0" w:lastRow="0" w:firstColumn="1" w:lastColumn="0" w:oddVBand="0" w:evenVBand="0" w:oddHBand="0" w:evenHBand="0" w:firstRowFirstColumn="0" w:firstRowLastColumn="0" w:lastRowFirstColumn="0" w:lastRowLastColumn="0"/>
            <w:tcW w:w="2395" w:type="dxa"/>
          </w:tcPr>
          <w:p w14:paraId="1498C6C2" w14:textId="2741A97B" w:rsidR="00414115" w:rsidRDefault="00414115" w:rsidP="00414115">
            <w:pPr>
              <w:spacing w:after="120"/>
              <w:rPr>
                <w:rFonts w:ascii="Calibri" w:hAnsi="Calibri" w:cs="Calibri"/>
              </w:rPr>
            </w:pPr>
            <w:r>
              <w:rPr>
                <w:rFonts w:ascii="Calibri" w:hAnsi="Calibri" w:cs="Calibri"/>
              </w:rPr>
              <w:t>AG Emotionale Bildung</w:t>
            </w:r>
          </w:p>
        </w:tc>
        <w:tc>
          <w:tcPr>
            <w:tcW w:w="6804" w:type="dxa"/>
          </w:tcPr>
          <w:p w14:paraId="440DC928" w14:textId="1D0F8EE1" w:rsidR="00414115" w:rsidRDefault="00414115" w:rsidP="0041411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Findet zurzeit nicht statt. </w:t>
            </w:r>
          </w:p>
        </w:tc>
      </w:tr>
      <w:tr w:rsidR="00414115" w:rsidRPr="005425C9" w14:paraId="1FB15877" w14:textId="77777777" w:rsidTr="00683962">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0EA8E242" w14:textId="7A747ED0" w:rsidR="00414115" w:rsidRPr="0077780E" w:rsidRDefault="00414115" w:rsidP="00414115">
            <w:pPr>
              <w:pStyle w:val="StandardWeb"/>
              <w:spacing w:before="0" w:beforeAutospacing="0" w:after="120" w:afterAutospacing="0"/>
              <w:rPr>
                <w:rFonts w:ascii="Calibri" w:hAnsi="Calibri" w:cs="Calibri"/>
                <w:sz w:val="22"/>
                <w:szCs w:val="22"/>
              </w:rPr>
            </w:pPr>
            <w:r>
              <w:rPr>
                <w:rFonts w:ascii="Calibri" w:hAnsi="Calibri" w:cs="Calibri"/>
                <w:sz w:val="22"/>
                <w:szCs w:val="22"/>
              </w:rPr>
              <w:t xml:space="preserve">AG Aktuelle Themen </w:t>
            </w:r>
          </w:p>
        </w:tc>
        <w:tc>
          <w:tcPr>
            <w:tcW w:w="6804" w:type="dxa"/>
          </w:tcPr>
          <w:p w14:paraId="7FFCC8D4" w14:textId="2375EC22" w:rsidR="00414115" w:rsidRPr="001B368D" w:rsidRDefault="00414115" w:rsidP="00414115">
            <w:pPr>
              <w:spacing w:after="120"/>
              <w:jc w:val="both"/>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Keine Neuigkeiten.</w:t>
            </w:r>
          </w:p>
        </w:tc>
      </w:tr>
      <w:tr w:rsidR="00414115" w:rsidRPr="005425C9" w14:paraId="021A2976" w14:textId="77777777" w:rsidTr="00683962">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719B92FC" w14:textId="12E5901A" w:rsidR="00414115" w:rsidRPr="0077780E" w:rsidRDefault="00414115" w:rsidP="00414115">
            <w:pPr>
              <w:pStyle w:val="StandardWeb"/>
              <w:spacing w:before="0" w:beforeAutospacing="0" w:after="120" w:afterAutospacing="0"/>
              <w:rPr>
                <w:rFonts w:ascii="Calibri" w:hAnsi="Calibri" w:cs="Calibri"/>
                <w:sz w:val="22"/>
                <w:szCs w:val="22"/>
              </w:rPr>
            </w:pPr>
            <w:r>
              <w:rPr>
                <w:rFonts w:ascii="Calibri" w:hAnsi="Calibri" w:cs="Calibri"/>
                <w:sz w:val="22"/>
                <w:szCs w:val="22"/>
              </w:rPr>
              <w:t xml:space="preserve">AG </w:t>
            </w:r>
            <w:proofErr w:type="spellStart"/>
            <w:r>
              <w:rPr>
                <w:rFonts w:ascii="Calibri" w:hAnsi="Calibri" w:cs="Calibri"/>
                <w:sz w:val="22"/>
                <w:szCs w:val="22"/>
              </w:rPr>
              <w:t>Balltaxi</w:t>
            </w:r>
            <w:proofErr w:type="spellEnd"/>
            <w:r>
              <w:rPr>
                <w:rFonts w:ascii="Calibri" w:hAnsi="Calibri" w:cs="Calibri"/>
                <w:sz w:val="22"/>
                <w:szCs w:val="22"/>
              </w:rPr>
              <w:t xml:space="preserve"> </w:t>
            </w:r>
          </w:p>
        </w:tc>
        <w:tc>
          <w:tcPr>
            <w:tcW w:w="6804" w:type="dxa"/>
          </w:tcPr>
          <w:p w14:paraId="7862D1DE" w14:textId="6A0CFDC1" w:rsidR="00414115" w:rsidRPr="00785772" w:rsidRDefault="00414115" w:rsidP="00414115">
            <w:pPr>
              <w:tabs>
                <w:tab w:val="left" w:pos="1236"/>
              </w:tabs>
              <w:jc w:val="both"/>
              <w:cnfStyle w:val="000000000000" w:firstRow="0" w:lastRow="0" w:firstColumn="0" w:lastColumn="0" w:oddVBand="0" w:evenVBand="0" w:oddHBand="0" w:evenHBand="0" w:firstRowFirstColumn="0" w:firstRowLastColumn="0" w:lastRowFirstColumn="0" w:lastRowLastColumn="0"/>
            </w:pPr>
            <w:r>
              <w:t>Keine Neuigkeiten.</w:t>
            </w:r>
          </w:p>
        </w:tc>
      </w:tr>
      <w:tr w:rsidR="00414115" w:rsidRPr="005425C9" w14:paraId="2333EF0B" w14:textId="77777777" w:rsidTr="00BE371E">
        <w:trPr>
          <w:trHeight w:val="335"/>
        </w:trPr>
        <w:tc>
          <w:tcPr>
            <w:cnfStyle w:val="001000000000" w:firstRow="0" w:lastRow="0" w:firstColumn="1" w:lastColumn="0" w:oddVBand="0" w:evenVBand="0" w:oddHBand="0" w:evenHBand="0" w:firstRowFirstColumn="0" w:firstRowLastColumn="0" w:lastRowFirstColumn="0" w:lastRowLastColumn="0"/>
            <w:tcW w:w="2395" w:type="dxa"/>
          </w:tcPr>
          <w:p w14:paraId="40B5586D" w14:textId="37CD881F" w:rsidR="00414115" w:rsidRPr="0077780E" w:rsidRDefault="00414115" w:rsidP="00414115">
            <w:pPr>
              <w:pStyle w:val="StandardWeb"/>
              <w:spacing w:before="0" w:beforeAutospacing="0" w:after="120" w:afterAutospacing="0"/>
              <w:rPr>
                <w:rFonts w:ascii="Calibri" w:hAnsi="Calibri" w:cs="Calibri"/>
                <w:sz w:val="22"/>
                <w:szCs w:val="22"/>
              </w:rPr>
            </w:pPr>
            <w:r w:rsidRPr="00760847">
              <w:rPr>
                <w:rFonts w:ascii="Calibri" w:hAnsi="Calibri" w:cs="Calibri"/>
                <w:sz w:val="22"/>
                <w:szCs w:val="22"/>
              </w:rPr>
              <w:t>AG Berufsorientierung</w:t>
            </w:r>
            <w:r>
              <w:rPr>
                <w:rFonts w:ascii="Calibri" w:hAnsi="Calibri" w:cs="Calibri"/>
                <w:sz w:val="22"/>
                <w:szCs w:val="22"/>
              </w:rPr>
              <w:t xml:space="preserve"> </w:t>
            </w:r>
          </w:p>
        </w:tc>
        <w:tc>
          <w:tcPr>
            <w:tcW w:w="6804" w:type="dxa"/>
          </w:tcPr>
          <w:p w14:paraId="080E2F29" w14:textId="4008A378" w:rsidR="00414115" w:rsidRDefault="00414115" w:rsidP="00414115">
            <w:pPr>
              <w:pStyle w:val="StandardWeb"/>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Keine Neuigkeiten. </w:t>
            </w:r>
          </w:p>
        </w:tc>
      </w:tr>
      <w:tr w:rsidR="00414115" w:rsidRPr="005425C9" w14:paraId="2AFB6665" w14:textId="77777777" w:rsidTr="00683962">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1A6646D9" w14:textId="7D1ECDB1" w:rsidR="00414115" w:rsidRDefault="00414115" w:rsidP="00414115">
            <w:pPr>
              <w:pStyle w:val="StandardWeb"/>
              <w:spacing w:before="0" w:beforeAutospacing="0" w:after="120" w:afterAutospacing="0"/>
              <w:rPr>
                <w:rFonts w:ascii="Calibri" w:hAnsi="Calibri" w:cs="Calibri"/>
                <w:sz w:val="22"/>
                <w:szCs w:val="22"/>
              </w:rPr>
            </w:pPr>
            <w:r w:rsidRPr="00760847">
              <w:rPr>
                <w:rFonts w:ascii="Calibri" w:hAnsi="Calibri" w:cs="Calibri"/>
                <w:sz w:val="22"/>
                <w:szCs w:val="22"/>
              </w:rPr>
              <w:t>AG Podiumsdiskussion</w:t>
            </w:r>
            <w:r>
              <w:rPr>
                <w:rFonts w:ascii="Calibri" w:hAnsi="Calibri" w:cs="Calibri"/>
                <w:sz w:val="22"/>
                <w:szCs w:val="22"/>
              </w:rPr>
              <w:t xml:space="preserve"> </w:t>
            </w:r>
          </w:p>
        </w:tc>
        <w:tc>
          <w:tcPr>
            <w:tcW w:w="6804" w:type="dxa"/>
          </w:tcPr>
          <w:p w14:paraId="3D988D0F" w14:textId="53214B35" w:rsidR="00414115" w:rsidRPr="00BF5844" w:rsidRDefault="008E479B" w:rsidP="008E479B">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F5844">
              <w:t xml:space="preserve">Thema der Podiumsdiskussion wird nun Politik in Krisenzeiten. Da die AG denkt, dass das Thema Corona-Politik sowieso aufgeworfen wird, fanden wir es am einfachsten, das Thema auszuwählen. Es ist aber keine Diskussion über Corona, sondern über die getroffenen Entscheidungen (wie groß der Einfluss der DG ist, wie andere Themen nicht in Vergessenheit geraten, welche Auswirkungen das auf das politische Geschehen hat). Die Podiumsdiskussion wird am 31. März von 10-12 Uhr digital stattfinden. Die Politiker versammeln sich im </w:t>
            </w:r>
            <w:r w:rsidR="00BF5844">
              <w:t>PDG-</w:t>
            </w:r>
            <w:r w:rsidRPr="00BF5844">
              <w:t>Plenarsaal, die Schüler schalten sich einzeln von zuhause oder gemeinsam aus ihren Klassen zu. Videofragen/Fotofragen sollen vorab eingereicht werden können.</w:t>
            </w:r>
          </w:p>
          <w:p w14:paraId="691CB761" w14:textId="6B12BDCE" w:rsidR="008E479B" w:rsidRDefault="008E479B" w:rsidP="00791334">
            <w:p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BF5844">
              <w:t xml:space="preserve">Die genauen technischen Gegebenheiten werden mit dem PDG-Techniker &amp; </w:t>
            </w:r>
            <w:proofErr w:type="spellStart"/>
            <w:r w:rsidRPr="00BF5844">
              <w:t>Dacotec</w:t>
            </w:r>
            <w:proofErr w:type="spellEnd"/>
            <w:r w:rsidRPr="00BF5844">
              <w:t xml:space="preserve"> besprochen, sodass die Jugendlichen trotzdem ausreichend beteiligt werden</w:t>
            </w:r>
            <w:r w:rsidR="00791334" w:rsidRPr="00BF5844">
              <w:t xml:space="preserve"> können. Das PDG kümmert sich um den Kontakt zu den Schulen, wir uns um den Kontakt zu den Politikern. </w:t>
            </w:r>
          </w:p>
          <w:p w14:paraId="60B8C21B" w14:textId="668DE7A9" w:rsidR="00AD72C9" w:rsidRPr="00AD72C9" w:rsidRDefault="00BF5844" w:rsidP="00791334">
            <w:pPr>
              <w:spacing w:after="160" w:line="259" w:lineRule="auto"/>
              <w:jc w:val="both"/>
              <w:cnfStyle w:val="000000000000" w:firstRow="0" w:lastRow="0" w:firstColumn="0" w:lastColumn="0" w:oddVBand="0" w:evenVBand="0" w:oddHBand="0" w:evenHBand="0" w:firstRowFirstColumn="0" w:firstRowLastColumn="0" w:lastRowFirstColumn="0" w:lastRowLastColumn="0"/>
            </w:pPr>
            <w:r>
              <w:t>Der VWR regt an, ob ein Stream für Studenten, andere Interessierten nicht interessant wären. Oder die Diskussion könnte aufgezeichnet werden, um nachträglich interessante Passagen zeigen zu können (</w:t>
            </w:r>
            <w:proofErr w:type="spellStart"/>
            <w:r>
              <w:t>Aftermovie</w:t>
            </w:r>
            <w:proofErr w:type="spellEnd"/>
            <w:r>
              <w:t>). Mona nimmt den Input mit zum nächsten AG-Treffen.</w:t>
            </w:r>
          </w:p>
        </w:tc>
      </w:tr>
    </w:tbl>
    <w:p w14:paraId="5F18EF43" w14:textId="5D47F9BC" w:rsidR="00931FF5" w:rsidRDefault="00931FF5" w:rsidP="00A40B6D">
      <w:pPr>
        <w:pStyle w:val="Listenabsatz"/>
        <w:numPr>
          <w:ilvl w:val="0"/>
          <w:numId w:val="2"/>
        </w:numPr>
        <w:spacing w:before="120" w:after="120" w:line="276" w:lineRule="auto"/>
        <w:ind w:left="714" w:hanging="357"/>
        <w:contextualSpacing w:val="0"/>
        <w:jc w:val="both"/>
        <w:rPr>
          <w:rFonts w:cstheme="minorHAnsi"/>
          <w:b/>
          <w:color w:val="D35718"/>
          <w:sz w:val="28"/>
        </w:rPr>
      </w:pPr>
      <w:r w:rsidRPr="002B3F0D">
        <w:rPr>
          <w:rFonts w:cstheme="minorHAnsi"/>
          <w:b/>
          <w:color w:val="D35718"/>
          <w:sz w:val="28"/>
        </w:rPr>
        <w:t>Vertretungen &amp; Kooperationen</w:t>
      </w:r>
    </w:p>
    <w:tbl>
      <w:tblPr>
        <w:tblStyle w:val="Gitternetztabelle1hellAkzent5"/>
        <w:tblW w:w="9199" w:type="dxa"/>
        <w:tblLook w:val="04A0" w:firstRow="1" w:lastRow="0" w:firstColumn="1" w:lastColumn="0" w:noHBand="0" w:noVBand="1"/>
      </w:tblPr>
      <w:tblGrid>
        <w:gridCol w:w="2679"/>
        <w:gridCol w:w="6520"/>
      </w:tblGrid>
      <w:tr w:rsidR="00683962" w:rsidRPr="005425C9" w14:paraId="7A34C5A0" w14:textId="77777777" w:rsidTr="001E3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Borders>
              <w:top w:val="single" w:sz="12" w:space="0" w:color="014A68"/>
              <w:left w:val="single" w:sz="12" w:space="0" w:color="014A68"/>
              <w:bottom w:val="single" w:sz="12" w:space="0" w:color="014A68"/>
              <w:right w:val="single" w:sz="12" w:space="0" w:color="014A68"/>
            </w:tcBorders>
            <w:shd w:val="clear" w:color="auto" w:fill="004762"/>
          </w:tcPr>
          <w:p w14:paraId="5A9FCD5B" w14:textId="77777777" w:rsidR="00683962" w:rsidRPr="005425C9" w:rsidRDefault="00683962" w:rsidP="00EE5DB6">
            <w:pPr>
              <w:spacing w:after="120"/>
              <w:jc w:val="center"/>
              <w:rPr>
                <w:rFonts w:cstheme="minorHAnsi"/>
              </w:rPr>
            </w:pPr>
            <w:r w:rsidRPr="005425C9">
              <w:rPr>
                <w:rFonts w:cstheme="minorHAnsi"/>
              </w:rPr>
              <w:t>Wer?</w:t>
            </w:r>
          </w:p>
        </w:tc>
        <w:tc>
          <w:tcPr>
            <w:tcW w:w="6520" w:type="dxa"/>
            <w:tcBorders>
              <w:top w:val="single" w:sz="12" w:space="0" w:color="014A68"/>
              <w:left w:val="single" w:sz="12" w:space="0" w:color="014A68"/>
              <w:bottom w:val="single" w:sz="12" w:space="0" w:color="014A68"/>
              <w:right w:val="single" w:sz="12" w:space="0" w:color="014A68"/>
            </w:tcBorders>
            <w:shd w:val="clear" w:color="auto" w:fill="004762"/>
          </w:tcPr>
          <w:p w14:paraId="3F960B1A" w14:textId="77777777" w:rsidR="00683962" w:rsidRPr="005425C9" w:rsidRDefault="00683962" w:rsidP="00EE5DB6">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sidRPr="005425C9">
              <w:rPr>
                <w:rFonts w:cstheme="minorHAnsi"/>
              </w:rPr>
              <w:t>Was?</w:t>
            </w:r>
          </w:p>
        </w:tc>
      </w:tr>
      <w:tr w:rsidR="00FA5B3A" w:rsidRPr="005425C9" w14:paraId="51B1577E" w14:textId="77777777" w:rsidTr="008A408A">
        <w:trPr>
          <w:trHeight w:val="546"/>
        </w:trPr>
        <w:tc>
          <w:tcPr>
            <w:cnfStyle w:val="001000000000" w:firstRow="0" w:lastRow="0" w:firstColumn="1" w:lastColumn="0" w:oddVBand="0" w:evenVBand="0" w:oddHBand="0" w:evenHBand="0" w:firstRowFirstColumn="0" w:firstRowLastColumn="0" w:lastRowFirstColumn="0" w:lastRowLastColumn="0"/>
            <w:tcW w:w="2679" w:type="dxa"/>
          </w:tcPr>
          <w:p w14:paraId="558E7B84" w14:textId="1F4186CB" w:rsidR="00FA5B3A" w:rsidRPr="005425C9" w:rsidRDefault="0024185A" w:rsidP="00EF367C">
            <w:pPr>
              <w:spacing w:after="120"/>
              <w:rPr>
                <w:rFonts w:cstheme="minorHAnsi"/>
              </w:rPr>
            </w:pPr>
            <w:r>
              <w:rPr>
                <w:rFonts w:cstheme="minorHAnsi"/>
              </w:rPr>
              <w:lastRenderedPageBreak/>
              <w:t>Ehrenamtliche</w:t>
            </w:r>
            <w:r w:rsidR="00FA5B3A" w:rsidRPr="005425C9">
              <w:rPr>
                <w:rFonts w:cstheme="minorHAnsi"/>
              </w:rPr>
              <w:t xml:space="preserve"> Vertretungen</w:t>
            </w:r>
            <w:r w:rsidR="00165E4E">
              <w:rPr>
                <w:rFonts w:cstheme="minorHAnsi"/>
              </w:rPr>
              <w:t xml:space="preserve"> </w:t>
            </w:r>
          </w:p>
        </w:tc>
        <w:tc>
          <w:tcPr>
            <w:tcW w:w="6520" w:type="dxa"/>
          </w:tcPr>
          <w:p w14:paraId="77E40370" w14:textId="549F0BE5" w:rsidR="0083166F" w:rsidRDefault="00FA5B3A" w:rsidP="008D005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3C3308">
              <w:rPr>
                <w:rFonts w:cstheme="minorHAnsi"/>
                <w:b/>
              </w:rPr>
              <w:t>Jugendbüro</w:t>
            </w:r>
            <w:r w:rsidR="00E519F1" w:rsidRPr="003C3308">
              <w:rPr>
                <w:rFonts w:cstheme="minorHAnsi"/>
                <w:b/>
              </w:rPr>
              <w:t>:</w:t>
            </w:r>
            <w:r w:rsidR="00D8089B" w:rsidRPr="003C3308">
              <w:rPr>
                <w:rFonts w:cstheme="minorHAnsi"/>
                <w:b/>
              </w:rPr>
              <w:t xml:space="preserve"> </w:t>
            </w:r>
            <w:r w:rsidR="00AD72C9">
              <w:rPr>
                <w:rFonts w:cstheme="minorHAnsi"/>
              </w:rPr>
              <w:t>Keine Neuigkeiten.</w:t>
            </w:r>
          </w:p>
          <w:p w14:paraId="6F5F553A" w14:textId="5B0264E8" w:rsidR="003823B3" w:rsidRDefault="00FA5B3A" w:rsidP="00AC1B7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8A408A">
              <w:rPr>
                <w:rFonts w:cstheme="minorHAnsi"/>
                <w:b/>
              </w:rPr>
              <w:t>IAWM</w:t>
            </w:r>
            <w:r w:rsidR="00E519F1" w:rsidRPr="008A408A">
              <w:rPr>
                <w:rFonts w:cstheme="minorHAnsi"/>
                <w:b/>
              </w:rPr>
              <w:t>:</w:t>
            </w:r>
            <w:r w:rsidR="00491249">
              <w:rPr>
                <w:rFonts w:cstheme="minorHAnsi"/>
              </w:rPr>
              <w:t xml:space="preserve"> </w:t>
            </w:r>
            <w:r w:rsidR="00BF5844">
              <w:rPr>
                <w:rFonts w:cstheme="minorHAnsi"/>
              </w:rPr>
              <w:t>Bei der letzten Versammlung kurz vor Weihnachten gab es keine besonderen Sachen. Das IAWM möchte</w:t>
            </w:r>
            <w:r w:rsidR="00AD72C9">
              <w:rPr>
                <w:rFonts w:cstheme="minorHAnsi"/>
              </w:rPr>
              <w:t xml:space="preserve"> </w:t>
            </w:r>
            <w:r w:rsidR="00BF5844">
              <w:rPr>
                <w:rFonts w:cstheme="minorHAnsi"/>
              </w:rPr>
              <w:t>m</w:t>
            </w:r>
            <w:r w:rsidR="00AD72C9">
              <w:rPr>
                <w:rFonts w:cstheme="minorHAnsi"/>
              </w:rPr>
              <w:t xml:space="preserve">ehr Öffentlichkeitsarbeit über </w:t>
            </w:r>
            <w:proofErr w:type="spellStart"/>
            <w:r w:rsidR="00AD72C9">
              <w:rPr>
                <w:rFonts w:cstheme="minorHAnsi"/>
              </w:rPr>
              <w:t>Social</w:t>
            </w:r>
            <w:proofErr w:type="spellEnd"/>
            <w:r w:rsidR="00AD72C9">
              <w:rPr>
                <w:rFonts w:cstheme="minorHAnsi"/>
              </w:rPr>
              <w:t xml:space="preserve"> Media</w:t>
            </w:r>
            <w:r w:rsidR="00BF5844">
              <w:rPr>
                <w:rFonts w:cstheme="minorHAnsi"/>
              </w:rPr>
              <w:t xml:space="preserve"> betreiben</w:t>
            </w:r>
            <w:r w:rsidR="00AD72C9">
              <w:rPr>
                <w:rFonts w:cstheme="minorHAnsi"/>
              </w:rPr>
              <w:t>.</w:t>
            </w:r>
            <w:r w:rsidR="00BF5844">
              <w:rPr>
                <w:rFonts w:cstheme="minorHAnsi"/>
              </w:rPr>
              <w:t xml:space="preserve"> Zudem steht in diesem Jahr die</w:t>
            </w:r>
            <w:r w:rsidR="00AD72C9">
              <w:rPr>
                <w:rFonts w:cstheme="minorHAnsi"/>
              </w:rPr>
              <w:t xml:space="preserve"> Zusammenlegung der Standpunkte</w:t>
            </w:r>
            <w:r w:rsidR="00BF5844">
              <w:rPr>
                <w:rFonts w:cstheme="minorHAnsi"/>
              </w:rPr>
              <w:t xml:space="preserve"> und die Eröffnung von neuen Kursen an</w:t>
            </w:r>
            <w:r w:rsidR="00AD72C9">
              <w:rPr>
                <w:rFonts w:cstheme="minorHAnsi"/>
              </w:rPr>
              <w:t>.</w:t>
            </w:r>
            <w:r w:rsidR="00BF5844">
              <w:rPr>
                <w:rFonts w:cstheme="minorHAnsi"/>
              </w:rPr>
              <w:t xml:space="preserve"> Die Note mit der Anpassung der</w:t>
            </w:r>
            <w:r w:rsidR="00AD72C9">
              <w:rPr>
                <w:rFonts w:cstheme="minorHAnsi"/>
              </w:rPr>
              <w:t xml:space="preserve"> Lehrlingsentschädigung </w:t>
            </w:r>
            <w:r w:rsidR="00BF5844">
              <w:rPr>
                <w:rFonts w:cstheme="minorHAnsi"/>
              </w:rPr>
              <w:t>wurde an die</w:t>
            </w:r>
            <w:r w:rsidR="00AD72C9">
              <w:rPr>
                <w:rFonts w:cstheme="minorHAnsi"/>
              </w:rPr>
              <w:t xml:space="preserve"> Regierung übermittelt</w:t>
            </w:r>
            <w:r w:rsidR="00BF5844">
              <w:rPr>
                <w:rFonts w:cstheme="minorHAnsi"/>
              </w:rPr>
              <w:t xml:space="preserve"> und kann hoffentlich mit dem neuen Ausbildungsjahr starten.</w:t>
            </w:r>
            <w:r w:rsidR="00AD72C9">
              <w:rPr>
                <w:rFonts w:cstheme="minorHAnsi"/>
              </w:rPr>
              <w:t xml:space="preserve"> </w:t>
            </w:r>
          </w:p>
          <w:p w14:paraId="6D257974" w14:textId="38AF7374" w:rsidR="00627F8F" w:rsidRPr="005425C9" w:rsidRDefault="00FA5B3A" w:rsidP="00AD72C9">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8A408A">
              <w:rPr>
                <w:rFonts w:cstheme="minorHAnsi"/>
                <w:b/>
              </w:rPr>
              <w:t>Kaleido</w:t>
            </w:r>
            <w:proofErr w:type="spellEnd"/>
            <w:r w:rsidR="00E519F1" w:rsidRPr="008A408A">
              <w:rPr>
                <w:rFonts w:cstheme="minorHAnsi"/>
                <w:b/>
              </w:rPr>
              <w:t>:</w:t>
            </w:r>
            <w:r w:rsidR="00DE6E24">
              <w:rPr>
                <w:rFonts w:cstheme="minorHAnsi"/>
                <w:b/>
              </w:rPr>
              <w:t xml:space="preserve"> </w:t>
            </w:r>
            <w:r w:rsidR="00AD72C9">
              <w:rPr>
                <w:rFonts w:cstheme="minorHAnsi"/>
              </w:rPr>
              <w:t>Keine Neuigkeiten.</w:t>
            </w:r>
            <w:r w:rsidR="009029E3">
              <w:rPr>
                <w:rFonts w:cstheme="minorHAnsi"/>
              </w:rPr>
              <w:t xml:space="preserve"> </w:t>
            </w:r>
          </w:p>
        </w:tc>
      </w:tr>
      <w:tr w:rsidR="00BB31DD" w:rsidRPr="005425C9" w14:paraId="1CA499A1" w14:textId="77777777" w:rsidTr="00DE41EA">
        <w:trPr>
          <w:trHeight w:val="524"/>
        </w:trPr>
        <w:tc>
          <w:tcPr>
            <w:cnfStyle w:val="001000000000" w:firstRow="0" w:lastRow="0" w:firstColumn="1" w:lastColumn="0" w:oddVBand="0" w:evenVBand="0" w:oddHBand="0" w:evenHBand="0" w:firstRowFirstColumn="0" w:firstRowLastColumn="0" w:lastRowFirstColumn="0" w:lastRowLastColumn="0"/>
            <w:tcW w:w="2679" w:type="dxa"/>
          </w:tcPr>
          <w:p w14:paraId="1B765C76" w14:textId="77777777" w:rsidR="00BB31DD" w:rsidRPr="005425C9" w:rsidRDefault="00BB31DD" w:rsidP="00BB31DD">
            <w:pPr>
              <w:spacing w:after="120"/>
              <w:rPr>
                <w:rFonts w:cstheme="minorHAnsi"/>
              </w:rPr>
            </w:pPr>
            <w:r w:rsidRPr="005425C9">
              <w:rPr>
                <w:rFonts w:cstheme="minorHAnsi"/>
              </w:rPr>
              <w:t>Jugendkommission</w:t>
            </w:r>
          </w:p>
        </w:tc>
        <w:tc>
          <w:tcPr>
            <w:tcW w:w="6520" w:type="dxa"/>
          </w:tcPr>
          <w:p w14:paraId="7C63D30D" w14:textId="2775587D" w:rsidR="00627F8F" w:rsidRPr="00C0595A" w:rsidRDefault="007E440B" w:rsidP="00AC1B71">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Keine Neuigkeiten. </w:t>
            </w:r>
          </w:p>
        </w:tc>
      </w:tr>
      <w:tr w:rsidR="00BB31DD" w14:paraId="31EB5892" w14:textId="77777777" w:rsidTr="00CE1E55">
        <w:trPr>
          <w:trHeight w:val="1716"/>
        </w:trPr>
        <w:tc>
          <w:tcPr>
            <w:cnfStyle w:val="001000000000" w:firstRow="0" w:lastRow="0" w:firstColumn="1" w:lastColumn="0" w:oddVBand="0" w:evenVBand="0" w:oddHBand="0" w:evenHBand="0" w:firstRowFirstColumn="0" w:firstRowLastColumn="0" w:lastRowFirstColumn="0" w:lastRowLastColumn="0"/>
            <w:tcW w:w="2679" w:type="dxa"/>
            <w:hideMark/>
          </w:tcPr>
          <w:p w14:paraId="6FEA019A" w14:textId="77777777" w:rsidR="00BB31DD" w:rsidRDefault="00BB31DD" w:rsidP="00BB31DD">
            <w:pPr>
              <w:spacing w:after="120"/>
              <w:rPr>
                <w:rFonts w:cstheme="minorHAnsi"/>
              </w:rPr>
            </w:pPr>
            <w:r w:rsidRPr="00A665DE">
              <w:rPr>
                <w:rFonts w:ascii="Calibri" w:eastAsia="Times New Roman" w:hAnsi="Calibri" w:cs="Calibri"/>
                <w:lang w:eastAsia="de-DE"/>
              </w:rPr>
              <w:t>DG-Steuergruppe Evaluation Jugenddekret</w:t>
            </w:r>
          </w:p>
        </w:tc>
        <w:tc>
          <w:tcPr>
            <w:tcW w:w="6520" w:type="dxa"/>
            <w:hideMark/>
          </w:tcPr>
          <w:p w14:paraId="7F4C6C80" w14:textId="76BECDBE" w:rsidR="009447AB" w:rsidRPr="00DE636D" w:rsidRDefault="007E440B" w:rsidP="00CE1E5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Pr>
                <w:rFonts w:cstheme="minorHAnsi"/>
              </w:rPr>
              <w:t>Stand der Dinge - Gutachten Evaluation Jugenddekret</w:t>
            </w:r>
            <w:r>
              <w:rPr>
                <w:rFonts w:ascii="Calibri" w:eastAsia="Times New Roman" w:hAnsi="Calibri" w:cs="Calibri"/>
                <w:lang w:eastAsia="de-DE"/>
              </w:rPr>
              <w:t>: Eigentlich sollte in der ersten Januar-Woche ein Termin für die nächste AG zum Gutachten koordiniert. Da wir aber immer noch nichts von der Regierung gehört haben, schlagen die Koordinatoren vor</w:t>
            </w:r>
            <w:r w:rsidR="001E7442">
              <w:rPr>
                <w:rFonts w:ascii="Calibri" w:eastAsia="Times New Roman" w:hAnsi="Calibri" w:cs="Calibri"/>
                <w:lang w:eastAsia="de-DE"/>
              </w:rPr>
              <w:t>,</w:t>
            </w:r>
            <w:r>
              <w:rPr>
                <w:rFonts w:ascii="Calibri" w:eastAsia="Times New Roman" w:hAnsi="Calibri" w:cs="Calibri"/>
                <w:lang w:eastAsia="de-DE"/>
              </w:rPr>
              <w:t xml:space="preserve"> einen Termin erst dann festzulegen, wenn die Anfrage für das Gutachten kommt, auch, weil beim letzten Treffen sehr viel vorgearbeitet wurde. </w:t>
            </w:r>
          </w:p>
        </w:tc>
      </w:tr>
      <w:tr w:rsidR="00BB31DD" w14:paraId="2D210218" w14:textId="77777777" w:rsidTr="00BE371E">
        <w:trPr>
          <w:trHeight w:val="526"/>
        </w:trPr>
        <w:tc>
          <w:tcPr>
            <w:cnfStyle w:val="001000000000" w:firstRow="0" w:lastRow="0" w:firstColumn="1" w:lastColumn="0" w:oddVBand="0" w:evenVBand="0" w:oddHBand="0" w:evenHBand="0" w:firstRowFirstColumn="0" w:firstRowLastColumn="0" w:lastRowFirstColumn="0" w:lastRowLastColumn="0"/>
            <w:tcW w:w="2679" w:type="dxa"/>
          </w:tcPr>
          <w:p w14:paraId="0EC73254" w14:textId="4EA71C48" w:rsidR="00BB31DD" w:rsidRDefault="00BB31DD" w:rsidP="00BB31DD">
            <w:pPr>
              <w:spacing w:after="120"/>
              <w:rPr>
                <w:rFonts w:ascii="Calibri" w:eastAsia="Times New Roman" w:hAnsi="Calibri" w:cs="Calibri"/>
                <w:lang w:eastAsia="de-DE"/>
              </w:rPr>
            </w:pPr>
            <w:r>
              <w:rPr>
                <w:rFonts w:ascii="Calibri" w:eastAsia="Times New Roman" w:hAnsi="Calibri" w:cs="Calibri"/>
                <w:lang w:eastAsia="de-DE"/>
              </w:rPr>
              <w:t>DG-Steuergruppe Jugendstrategieplan</w:t>
            </w:r>
          </w:p>
        </w:tc>
        <w:tc>
          <w:tcPr>
            <w:tcW w:w="6520" w:type="dxa"/>
          </w:tcPr>
          <w:p w14:paraId="0AE277F7" w14:textId="2891C054" w:rsidR="00BB31DD" w:rsidRDefault="008D0051" w:rsidP="00FC256A">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Pr>
                <w:rFonts w:ascii="Calibri" w:eastAsia="Times New Roman" w:hAnsi="Calibri" w:cs="Calibri"/>
                <w:lang w:eastAsia="de-DE"/>
              </w:rPr>
              <w:t xml:space="preserve">Keine Neuigkeiten. </w:t>
            </w:r>
            <w:r w:rsidR="00A721FA">
              <w:rPr>
                <w:rFonts w:ascii="Calibri" w:eastAsia="Times New Roman" w:hAnsi="Calibri" w:cs="Calibri"/>
                <w:lang w:eastAsia="de-DE"/>
              </w:rPr>
              <w:t xml:space="preserve"> </w:t>
            </w:r>
          </w:p>
        </w:tc>
      </w:tr>
      <w:tr w:rsidR="00BB31DD" w14:paraId="6DA189EF" w14:textId="77777777" w:rsidTr="00D419F5">
        <w:tc>
          <w:tcPr>
            <w:cnfStyle w:val="001000000000" w:firstRow="0" w:lastRow="0" w:firstColumn="1" w:lastColumn="0" w:oddVBand="0" w:evenVBand="0" w:oddHBand="0" w:evenHBand="0" w:firstRowFirstColumn="0" w:firstRowLastColumn="0" w:lastRowFirstColumn="0" w:lastRowLastColumn="0"/>
            <w:tcW w:w="2679" w:type="dxa"/>
            <w:hideMark/>
          </w:tcPr>
          <w:p w14:paraId="2CB1AC70" w14:textId="5A613A95" w:rsidR="00BB31DD" w:rsidRDefault="00BB31DD" w:rsidP="00BB31DD">
            <w:pPr>
              <w:spacing w:after="120"/>
              <w:rPr>
                <w:rFonts w:cstheme="minorHAnsi"/>
              </w:rPr>
            </w:pPr>
            <w:r>
              <w:rPr>
                <w:rFonts w:cstheme="minorHAnsi"/>
              </w:rPr>
              <w:t xml:space="preserve">DG-Steuergruppe Jugendbericht </w:t>
            </w:r>
          </w:p>
        </w:tc>
        <w:tc>
          <w:tcPr>
            <w:tcW w:w="6520" w:type="dxa"/>
            <w:hideMark/>
          </w:tcPr>
          <w:p w14:paraId="3730FE88" w14:textId="0070577B" w:rsidR="00BB31DD" w:rsidRPr="00D419F5" w:rsidRDefault="00BB31DD" w:rsidP="00BB31DD">
            <w:pPr>
              <w:spacing w:line="257" w:lineRule="auto"/>
              <w:jc w:val="both"/>
              <w:cnfStyle w:val="000000000000" w:firstRow="0" w:lastRow="0" w:firstColumn="0" w:lastColumn="0" w:oddVBand="0" w:evenVBand="0" w:oddHBand="0" w:evenHBand="0" w:firstRowFirstColumn="0" w:firstRowLastColumn="0" w:lastRowFirstColumn="0" w:lastRowLastColumn="0"/>
            </w:pPr>
            <w:r>
              <w:t xml:space="preserve">Keine Neuigkeiten. </w:t>
            </w:r>
          </w:p>
        </w:tc>
      </w:tr>
      <w:tr w:rsidR="00BB31DD" w14:paraId="20D51118" w14:textId="77777777" w:rsidTr="00D419F5">
        <w:tc>
          <w:tcPr>
            <w:cnfStyle w:val="001000000000" w:firstRow="0" w:lastRow="0" w:firstColumn="1" w:lastColumn="0" w:oddVBand="0" w:evenVBand="0" w:oddHBand="0" w:evenHBand="0" w:firstRowFirstColumn="0" w:firstRowLastColumn="0" w:lastRowFirstColumn="0" w:lastRowLastColumn="0"/>
            <w:tcW w:w="2679" w:type="dxa"/>
            <w:hideMark/>
          </w:tcPr>
          <w:p w14:paraId="6935908E" w14:textId="77777777" w:rsidR="00BB31DD" w:rsidRDefault="00BB31DD" w:rsidP="00BB31DD">
            <w:pPr>
              <w:spacing w:after="120"/>
              <w:rPr>
                <w:rFonts w:cstheme="minorHAnsi"/>
              </w:rPr>
            </w:pPr>
            <w:r>
              <w:rPr>
                <w:rFonts w:cstheme="minorHAnsi"/>
              </w:rPr>
              <w:t>DG-Steuergruppe Digitale Jugendarbeit</w:t>
            </w:r>
          </w:p>
        </w:tc>
        <w:tc>
          <w:tcPr>
            <w:tcW w:w="6520" w:type="dxa"/>
            <w:hideMark/>
          </w:tcPr>
          <w:p w14:paraId="46F785CE" w14:textId="20AA0DE3" w:rsidR="00BB31DD" w:rsidRDefault="00BB31DD" w:rsidP="00BB31DD">
            <w:p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imes New Roman" w:hAnsi="Calibri" w:cs="Calibri"/>
                <w:lang w:eastAsia="de-DE"/>
              </w:rPr>
              <w:t>Keine Neuigkeiten.</w:t>
            </w:r>
          </w:p>
        </w:tc>
      </w:tr>
      <w:tr w:rsidR="00BB31DD" w14:paraId="45FF980E" w14:textId="77777777" w:rsidTr="00BE371E">
        <w:trPr>
          <w:trHeight w:val="355"/>
        </w:trPr>
        <w:tc>
          <w:tcPr>
            <w:cnfStyle w:val="001000000000" w:firstRow="0" w:lastRow="0" w:firstColumn="1" w:lastColumn="0" w:oddVBand="0" w:evenVBand="0" w:oddHBand="0" w:evenHBand="0" w:firstRowFirstColumn="0" w:firstRowLastColumn="0" w:lastRowFirstColumn="0" w:lastRowLastColumn="0"/>
            <w:tcW w:w="2679" w:type="dxa"/>
            <w:hideMark/>
          </w:tcPr>
          <w:p w14:paraId="28FD96B8" w14:textId="77777777" w:rsidR="00BB31DD" w:rsidRPr="00DE636D" w:rsidRDefault="00BB31DD" w:rsidP="00BB31DD">
            <w:pPr>
              <w:spacing w:after="120"/>
              <w:rPr>
                <w:rFonts w:cstheme="minorHAnsi"/>
              </w:rPr>
            </w:pPr>
            <w:r w:rsidRPr="00DE636D">
              <w:rPr>
                <w:rFonts w:cstheme="minorHAnsi"/>
              </w:rPr>
              <w:t>J-Club/Intrabelgische Treffen</w:t>
            </w:r>
          </w:p>
        </w:tc>
        <w:tc>
          <w:tcPr>
            <w:tcW w:w="6520" w:type="dxa"/>
            <w:hideMark/>
          </w:tcPr>
          <w:p w14:paraId="59397F68" w14:textId="761FB2D9" w:rsidR="00BB31DD" w:rsidRDefault="00AC1B71" w:rsidP="00CC079B">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Mona hat in der letzten Dezemberwoche noch an einem J-Club-Treffen und einem intrabelgischen Treffen teilgenommen.</w:t>
            </w:r>
          </w:p>
          <w:p w14:paraId="391D370D" w14:textId="77777777" w:rsidR="00AC1B71" w:rsidRDefault="00AC1B71" w:rsidP="00CC079B">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20E5AD7A" w14:textId="452CD0F0" w:rsidR="00F24B37" w:rsidRDefault="00AC1B71" w:rsidP="00F24B3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A175A">
              <w:rPr>
                <w:rFonts w:cstheme="minorHAnsi"/>
                <w:u w:val="single"/>
              </w:rPr>
              <w:t>J-Club:</w:t>
            </w:r>
            <w:r>
              <w:rPr>
                <w:rFonts w:cstheme="minorHAnsi"/>
              </w:rPr>
              <w:t xml:space="preserve"> </w:t>
            </w:r>
            <w:r w:rsidR="00F24B37">
              <w:rPr>
                <w:rFonts w:cstheme="minorHAnsi"/>
              </w:rPr>
              <w:t xml:space="preserve">Die </w:t>
            </w:r>
            <w:r w:rsidR="00CC079B">
              <w:rPr>
                <w:rFonts w:cstheme="minorHAnsi"/>
              </w:rPr>
              <w:t xml:space="preserve">aktuell </w:t>
            </w:r>
            <w:r w:rsidR="001E7442">
              <w:rPr>
                <w:rFonts w:cstheme="minorHAnsi"/>
              </w:rPr>
              <w:t xml:space="preserve">zu </w:t>
            </w:r>
            <w:r w:rsidR="00CC079B">
              <w:rPr>
                <w:rFonts w:cstheme="minorHAnsi"/>
              </w:rPr>
              <w:t xml:space="preserve">bearbeitenden </w:t>
            </w:r>
            <w:r w:rsidR="00F24B37">
              <w:rPr>
                <w:rFonts w:cstheme="minorHAnsi"/>
              </w:rPr>
              <w:t xml:space="preserve">Themen der drei Jugendräte sind alle ähnlich (mentale Gesundheit, Nachhaltigkeit, Gleichberechtigung). Im Konzertierungsausschuss für die Corona-Maßnahmen </w:t>
            </w:r>
            <w:r w:rsidR="00CC079B">
              <w:rPr>
                <w:rFonts w:cstheme="minorHAnsi"/>
              </w:rPr>
              <w:t>sitzt</w:t>
            </w:r>
            <w:r w:rsidR="00F24B37">
              <w:rPr>
                <w:rFonts w:cstheme="minorHAnsi"/>
              </w:rPr>
              <w:t xml:space="preserve"> nur der </w:t>
            </w:r>
            <w:proofErr w:type="spellStart"/>
            <w:r w:rsidR="00F24B37">
              <w:rPr>
                <w:rFonts w:cstheme="minorHAnsi"/>
              </w:rPr>
              <w:t>Vlaamse</w:t>
            </w:r>
            <w:proofErr w:type="spellEnd"/>
            <w:r w:rsidR="00F24B37">
              <w:rPr>
                <w:rFonts w:cstheme="minorHAnsi"/>
              </w:rPr>
              <w:t xml:space="preserve"> </w:t>
            </w:r>
            <w:proofErr w:type="spellStart"/>
            <w:r w:rsidR="00F24B37">
              <w:rPr>
                <w:rFonts w:cstheme="minorHAnsi"/>
              </w:rPr>
              <w:t>Jeugdraad</w:t>
            </w:r>
            <w:proofErr w:type="spellEnd"/>
            <w:r w:rsidR="00F24B37">
              <w:rPr>
                <w:rFonts w:cstheme="minorHAnsi"/>
              </w:rPr>
              <w:t xml:space="preserve">, nicht das Forum des </w:t>
            </w:r>
            <w:proofErr w:type="spellStart"/>
            <w:r w:rsidR="00F24B37">
              <w:rPr>
                <w:rFonts w:cstheme="minorHAnsi"/>
              </w:rPr>
              <w:t>Jeunes</w:t>
            </w:r>
            <w:proofErr w:type="spellEnd"/>
            <w:r w:rsidR="00F24B37">
              <w:rPr>
                <w:rFonts w:cstheme="minorHAnsi"/>
              </w:rPr>
              <w:t xml:space="preserve">. In dem Zusammenhang wurde festgehalten, wenn nochmal ein Jugendrat was zum Thema Corona veröffentlicht, wird </w:t>
            </w:r>
            <w:r w:rsidR="001E7442">
              <w:rPr>
                <w:rFonts w:cstheme="minorHAnsi"/>
              </w:rPr>
              <w:t xml:space="preserve">sich </w:t>
            </w:r>
            <w:r w:rsidR="00F24B37">
              <w:rPr>
                <w:rFonts w:cstheme="minorHAnsi"/>
              </w:rPr>
              <w:t xml:space="preserve">untereinander informiert, damit die Flamen das im Konzertierungsausschuss mitnehmen können. </w:t>
            </w:r>
          </w:p>
          <w:p w14:paraId="263CF158" w14:textId="4FDBB68F" w:rsidR="00F24B37" w:rsidRDefault="00F24B37" w:rsidP="00F24B37">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Zudem ist im Rahmen des EU-Jugenddialogs eine gemeinsame Veranstaltung im Herbst zu dem Vorschlag </w:t>
            </w:r>
            <w:r w:rsidR="00CC079B">
              <w:rPr>
                <w:rFonts w:cstheme="minorHAnsi"/>
              </w:rPr>
              <w:t xml:space="preserve">der föderalen Regierung </w:t>
            </w:r>
            <w:r>
              <w:rPr>
                <w:rFonts w:cstheme="minorHAnsi"/>
              </w:rPr>
              <w:t>„Wählen ab 16“ geplant.</w:t>
            </w:r>
          </w:p>
          <w:p w14:paraId="0B039683" w14:textId="77777777" w:rsidR="00F24B37" w:rsidRDefault="00F24B37" w:rsidP="00F24B37">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23B1D564" w14:textId="37C94E72" w:rsidR="00F24B37" w:rsidRDefault="00F24B37" w:rsidP="00CC079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3A175A">
              <w:rPr>
                <w:rFonts w:cstheme="minorHAnsi"/>
                <w:u w:val="single"/>
              </w:rPr>
              <w:t>Intrabelgische Treffen:</w:t>
            </w:r>
            <w:r>
              <w:rPr>
                <w:rFonts w:cstheme="minorHAnsi"/>
              </w:rPr>
              <w:t xml:space="preserve"> Es wurde über den 10. Zyklus </w:t>
            </w:r>
            <w:r w:rsidR="001E7442">
              <w:rPr>
                <w:rFonts w:cstheme="minorHAnsi"/>
              </w:rPr>
              <w:t xml:space="preserve">des EU-Jugenddialoges (2023-2024) </w:t>
            </w:r>
            <w:r>
              <w:rPr>
                <w:rFonts w:cstheme="minorHAnsi"/>
              </w:rPr>
              <w:t xml:space="preserve">gesprochen, in dem Belgien zusammen mit Spanien und Ungarn die Trio-Ratspräsidentschaft übernimmt. Für die Ausarbeitung der Themen warten die NWGs auf die Rückmeldung der Ministerien. Diese soll im Januar 2021 kommen. Dann kann erst in die Besprechung mit Spanien und Ungarn gehen. Die Abstimmung auf EU-Ebene muss bis November 2021 stattfinden. </w:t>
            </w:r>
          </w:p>
          <w:p w14:paraId="238BD1E2" w14:textId="187032FC" w:rsidR="00F24B37" w:rsidRDefault="00F24B37" w:rsidP="00CE1E55">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Für die Koordination auf belgischer Ebene haben sich die Flamen als Zugpferd bereits zurückgezogen (sie haben das auch bereits die letzten 2 Ratspräsidentschaften gemacht), die Wallonen sind aber auch noch zögerlich. Ostbelgien hat klar gesagt, dass sie die Koordination nicht in die Hand nehmen werden, da wir auch zu klein sind und zu wenige </w:t>
            </w:r>
            <w:r>
              <w:rPr>
                <w:rFonts w:cstheme="minorHAnsi"/>
              </w:rPr>
              <w:lastRenderedPageBreak/>
              <w:t xml:space="preserve">Ressourcen haben. In einer Arbeitsgruppe zwischen Belgien, Spanien und Ungarn soll jeweils eine Person aus den NWG der drei Sprachgemeinschaften vertreten sein. Es soll gefragt werden, ob einer der Ehrenamtlichen des RDJ daran Interesse hat.  </w:t>
            </w:r>
          </w:p>
        </w:tc>
      </w:tr>
      <w:tr w:rsidR="00BB31DD" w:rsidRPr="005425C9" w14:paraId="356E903B" w14:textId="77777777" w:rsidTr="001E3700">
        <w:tc>
          <w:tcPr>
            <w:cnfStyle w:val="001000000000" w:firstRow="0" w:lastRow="0" w:firstColumn="1" w:lastColumn="0" w:oddVBand="0" w:evenVBand="0" w:oddHBand="0" w:evenHBand="0" w:firstRowFirstColumn="0" w:firstRowLastColumn="0" w:lastRowFirstColumn="0" w:lastRowLastColumn="0"/>
            <w:tcW w:w="2679" w:type="dxa"/>
          </w:tcPr>
          <w:p w14:paraId="6BC38315" w14:textId="1BCE7917" w:rsidR="00BB31DD" w:rsidRPr="00DE636D" w:rsidRDefault="00BB31DD" w:rsidP="00BB31DD">
            <w:pPr>
              <w:spacing w:after="120"/>
              <w:rPr>
                <w:rFonts w:cstheme="minorHAnsi"/>
              </w:rPr>
            </w:pPr>
            <w:r w:rsidRPr="00DE636D">
              <w:rPr>
                <w:rFonts w:cstheme="minorHAnsi"/>
              </w:rPr>
              <w:lastRenderedPageBreak/>
              <w:t xml:space="preserve">NWG </w:t>
            </w:r>
          </w:p>
        </w:tc>
        <w:tc>
          <w:tcPr>
            <w:tcW w:w="6520" w:type="dxa"/>
          </w:tcPr>
          <w:p w14:paraId="1AEF86E9" w14:textId="77777777" w:rsidR="00627F8F" w:rsidRPr="00077C82" w:rsidRDefault="00AC1B71" w:rsidP="00AC1B7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077C82">
              <w:rPr>
                <w:rFonts w:cstheme="minorHAnsi"/>
              </w:rPr>
              <w:t>Im Rahmen der Konsultationsphase ist Anfang der Woche ein Gewinnspiel zum Thema Jugendbeteiligung gestartet. Wir wollen damit mehr Meinungen zur Jugendbeteiligung sammeln. Die Meinungen plus die Ergebnisse der Online-Austausche werden Ende des Monats in einen Bericht zusammengefasst</w:t>
            </w:r>
            <w:r w:rsidR="00CC079B" w:rsidRPr="00077C82">
              <w:rPr>
                <w:rFonts w:cstheme="minorHAnsi"/>
              </w:rPr>
              <w:t xml:space="preserve"> und an die europäische Steuergruppe des EU-Jugenddialogs geschickt. Die Ergebnisse werden auch für Ostbelgien genutzt.</w:t>
            </w:r>
          </w:p>
          <w:p w14:paraId="12120631" w14:textId="77777777" w:rsidR="001E7442" w:rsidRPr="00077C82" w:rsidRDefault="001E7442" w:rsidP="00AC1B7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077C82">
              <w:rPr>
                <w:rFonts w:cstheme="minorHAnsi"/>
              </w:rPr>
              <w:t>Beim letzten VWR hatte ein Mitglied gebeten, eine Liste mit Vor- und Nachteilen des Formats der Online-Austausche zu erstellen:</w:t>
            </w:r>
          </w:p>
          <w:tbl>
            <w:tblPr>
              <w:tblStyle w:val="Tabellenraster"/>
              <w:tblW w:w="0" w:type="auto"/>
              <w:tblLook w:val="04A0" w:firstRow="1" w:lastRow="0" w:firstColumn="1" w:lastColumn="0" w:noHBand="0" w:noVBand="1"/>
            </w:tblPr>
            <w:tblGrid>
              <w:gridCol w:w="3005"/>
              <w:gridCol w:w="3289"/>
            </w:tblGrid>
            <w:tr w:rsidR="008104A4" w:rsidRPr="00077C82" w14:paraId="794C8B28" w14:textId="77777777" w:rsidTr="00BA0829">
              <w:tc>
                <w:tcPr>
                  <w:tcW w:w="3005" w:type="dxa"/>
                </w:tcPr>
                <w:p w14:paraId="788D7DE9" w14:textId="77777777" w:rsidR="008104A4" w:rsidRPr="00077C82" w:rsidRDefault="008104A4" w:rsidP="008104A4">
                  <w:pPr>
                    <w:spacing w:line="276" w:lineRule="auto"/>
                    <w:jc w:val="both"/>
                    <w:rPr>
                      <w:rFonts w:cstheme="minorHAnsi"/>
                      <w:b/>
                      <w:szCs w:val="20"/>
                    </w:rPr>
                  </w:pPr>
                  <w:r w:rsidRPr="00077C82">
                    <w:rPr>
                      <w:rFonts w:cstheme="minorHAnsi"/>
                      <w:b/>
                      <w:szCs w:val="20"/>
                    </w:rPr>
                    <w:t>Vorteil</w:t>
                  </w:r>
                </w:p>
              </w:tc>
              <w:tc>
                <w:tcPr>
                  <w:tcW w:w="3289" w:type="dxa"/>
                </w:tcPr>
                <w:p w14:paraId="67245E8F" w14:textId="77777777" w:rsidR="008104A4" w:rsidRPr="00077C82" w:rsidRDefault="008104A4" w:rsidP="008104A4">
                  <w:pPr>
                    <w:spacing w:line="276" w:lineRule="auto"/>
                    <w:jc w:val="both"/>
                    <w:rPr>
                      <w:rFonts w:cstheme="minorHAnsi"/>
                      <w:b/>
                      <w:szCs w:val="20"/>
                    </w:rPr>
                  </w:pPr>
                  <w:r w:rsidRPr="00077C82">
                    <w:rPr>
                      <w:rFonts w:cstheme="minorHAnsi"/>
                      <w:b/>
                      <w:szCs w:val="20"/>
                    </w:rPr>
                    <w:t>Nachteil</w:t>
                  </w:r>
                </w:p>
              </w:tc>
            </w:tr>
            <w:tr w:rsidR="008104A4" w:rsidRPr="00077C82" w14:paraId="6CCFBFC5" w14:textId="77777777" w:rsidTr="00BA0829">
              <w:tc>
                <w:tcPr>
                  <w:tcW w:w="3005" w:type="dxa"/>
                </w:tcPr>
                <w:p w14:paraId="08837D5D" w14:textId="77777777" w:rsidR="008104A4" w:rsidRPr="00077C82" w:rsidRDefault="008104A4" w:rsidP="008104A4">
                  <w:pPr>
                    <w:spacing w:line="276" w:lineRule="auto"/>
                    <w:jc w:val="both"/>
                    <w:rPr>
                      <w:rFonts w:cstheme="minorHAnsi"/>
                      <w:szCs w:val="20"/>
                    </w:rPr>
                  </w:pPr>
                  <w:r w:rsidRPr="00077C82">
                    <w:rPr>
                      <w:rFonts w:cstheme="minorHAnsi"/>
                      <w:szCs w:val="20"/>
                    </w:rPr>
                    <w:t>Format ist für junge Menschen zugänglicher (insbesondere für Studenten wohnhaft außerhalb Ostbelgiens)</w:t>
                  </w:r>
                </w:p>
              </w:tc>
              <w:tc>
                <w:tcPr>
                  <w:tcW w:w="3289" w:type="dxa"/>
                </w:tcPr>
                <w:p w14:paraId="376D07C4" w14:textId="77777777" w:rsidR="008104A4" w:rsidRPr="00077C82" w:rsidRDefault="008104A4" w:rsidP="008104A4">
                  <w:pPr>
                    <w:spacing w:line="276" w:lineRule="auto"/>
                    <w:jc w:val="both"/>
                    <w:rPr>
                      <w:rFonts w:cstheme="minorHAnsi"/>
                      <w:szCs w:val="20"/>
                    </w:rPr>
                  </w:pPr>
                  <w:r w:rsidRPr="00077C82">
                    <w:rPr>
                      <w:rFonts w:cstheme="minorHAnsi"/>
                      <w:szCs w:val="20"/>
                    </w:rPr>
                    <w:t>Wenn der Austausch physisch stattgefunden hätte, hätte man die Politiker in einem Raum zusammen gehabt, was nochmal zu interessanteren Diskussionen untereinander geführt hätte.</w:t>
                  </w:r>
                </w:p>
              </w:tc>
            </w:tr>
            <w:tr w:rsidR="008104A4" w:rsidRPr="00077C82" w14:paraId="112D1E69" w14:textId="77777777" w:rsidTr="00BA0829">
              <w:tc>
                <w:tcPr>
                  <w:tcW w:w="3005" w:type="dxa"/>
                </w:tcPr>
                <w:p w14:paraId="78FCD309" w14:textId="77777777" w:rsidR="008104A4" w:rsidRPr="00077C82" w:rsidRDefault="008104A4" w:rsidP="008104A4">
                  <w:pPr>
                    <w:spacing w:line="276" w:lineRule="auto"/>
                    <w:jc w:val="both"/>
                    <w:rPr>
                      <w:rFonts w:cstheme="minorHAnsi"/>
                      <w:szCs w:val="20"/>
                    </w:rPr>
                  </w:pPr>
                  <w:r w:rsidRPr="00077C82">
                    <w:rPr>
                      <w:rFonts w:cstheme="minorHAnsi"/>
                      <w:szCs w:val="20"/>
                    </w:rPr>
                    <w:t>Für Politiker bedeutet das Format auch weniger Aufwand (können sich zuschalten, wo auch immer sie gerade sind)</w:t>
                  </w:r>
                </w:p>
                <w:p w14:paraId="163904D2" w14:textId="77777777" w:rsidR="008104A4" w:rsidRPr="00077C82" w:rsidRDefault="008104A4" w:rsidP="008104A4">
                  <w:pPr>
                    <w:spacing w:line="276" w:lineRule="auto"/>
                    <w:jc w:val="both"/>
                    <w:rPr>
                      <w:rFonts w:cstheme="minorHAnsi"/>
                      <w:szCs w:val="20"/>
                    </w:rPr>
                  </w:pPr>
                </w:p>
              </w:tc>
              <w:tc>
                <w:tcPr>
                  <w:tcW w:w="3289" w:type="dxa"/>
                </w:tcPr>
                <w:p w14:paraId="247AAC34" w14:textId="77777777" w:rsidR="008104A4" w:rsidRPr="00077C82" w:rsidRDefault="008104A4" w:rsidP="008104A4">
                  <w:pPr>
                    <w:spacing w:line="276" w:lineRule="auto"/>
                    <w:jc w:val="both"/>
                    <w:rPr>
                      <w:rFonts w:cstheme="minorHAnsi"/>
                      <w:szCs w:val="20"/>
                    </w:rPr>
                  </w:pPr>
                  <w:r w:rsidRPr="00077C82">
                    <w:rPr>
                      <w:rFonts w:cstheme="minorHAnsi"/>
                      <w:szCs w:val="20"/>
                    </w:rPr>
                    <w:t>Bei sechs Online-Austauschen musste immer garantiert werden, dass jemand den technischen Host, die Moderation und die Protokollführung sechs Mal übernimmt. Das war ein größerer Aufwand als bei einer großen Veranstaltung.</w:t>
                  </w:r>
                </w:p>
              </w:tc>
            </w:tr>
            <w:tr w:rsidR="008104A4" w:rsidRPr="00077C82" w14:paraId="458440F7" w14:textId="77777777" w:rsidTr="00BA0829">
              <w:tc>
                <w:tcPr>
                  <w:tcW w:w="3005" w:type="dxa"/>
                </w:tcPr>
                <w:p w14:paraId="0AF45B9E" w14:textId="77777777" w:rsidR="008104A4" w:rsidRPr="00077C82" w:rsidRDefault="008104A4" w:rsidP="008104A4">
                  <w:pPr>
                    <w:spacing w:line="276" w:lineRule="auto"/>
                    <w:jc w:val="both"/>
                    <w:rPr>
                      <w:rFonts w:cstheme="minorHAnsi"/>
                      <w:szCs w:val="20"/>
                    </w:rPr>
                  </w:pPr>
                  <w:r w:rsidRPr="00077C82">
                    <w:rPr>
                      <w:rFonts w:cstheme="minorHAnsi"/>
                      <w:szCs w:val="20"/>
                    </w:rPr>
                    <w:t>Vor allem junge Menschen kommen mit den technischen Gegebenheiten (spätestens jetzt) klar</w:t>
                  </w:r>
                </w:p>
              </w:tc>
              <w:tc>
                <w:tcPr>
                  <w:tcW w:w="3289" w:type="dxa"/>
                </w:tcPr>
                <w:p w14:paraId="5B6B7C16" w14:textId="77777777" w:rsidR="008104A4" w:rsidRPr="00077C82" w:rsidRDefault="008104A4" w:rsidP="008104A4">
                  <w:pPr>
                    <w:spacing w:line="276" w:lineRule="auto"/>
                    <w:jc w:val="both"/>
                    <w:rPr>
                      <w:rFonts w:cstheme="minorHAnsi"/>
                      <w:szCs w:val="20"/>
                    </w:rPr>
                  </w:pPr>
                  <w:r w:rsidRPr="00077C82">
                    <w:rPr>
                      <w:rFonts w:cstheme="minorHAnsi"/>
                      <w:szCs w:val="20"/>
                    </w:rPr>
                    <w:t>Wir hätten andere Leute bzw. mehr Leute erreichen können (siehe politisches Frühschoppen oder Podiumsdiskussion).</w:t>
                  </w:r>
                </w:p>
              </w:tc>
            </w:tr>
            <w:tr w:rsidR="008104A4" w:rsidRPr="00077C82" w14:paraId="2176E5CC" w14:textId="77777777" w:rsidTr="00BA0829">
              <w:tc>
                <w:tcPr>
                  <w:tcW w:w="3005" w:type="dxa"/>
                </w:tcPr>
                <w:p w14:paraId="7DBD2FEC" w14:textId="77777777" w:rsidR="008104A4" w:rsidRPr="00077C82" w:rsidRDefault="008104A4" w:rsidP="008104A4">
                  <w:pPr>
                    <w:spacing w:line="276" w:lineRule="auto"/>
                    <w:jc w:val="both"/>
                    <w:rPr>
                      <w:rFonts w:cstheme="minorHAnsi"/>
                      <w:szCs w:val="20"/>
                    </w:rPr>
                  </w:pPr>
                  <w:r w:rsidRPr="00077C82">
                    <w:rPr>
                      <w:rFonts w:cstheme="minorHAnsi"/>
                      <w:szCs w:val="20"/>
                    </w:rPr>
                    <w:t>Hemmschwelle ist kleiner: Die Leute trauen sich eher, etwas zu sagen, weil sie in ihrer gewohnten Umgebung sind</w:t>
                  </w:r>
                </w:p>
              </w:tc>
              <w:tc>
                <w:tcPr>
                  <w:tcW w:w="3289" w:type="dxa"/>
                </w:tcPr>
                <w:p w14:paraId="5DE47C06" w14:textId="77777777" w:rsidR="008104A4" w:rsidRPr="00077C82" w:rsidRDefault="008104A4" w:rsidP="008104A4">
                  <w:pPr>
                    <w:spacing w:line="276" w:lineRule="auto"/>
                    <w:jc w:val="both"/>
                    <w:rPr>
                      <w:rFonts w:cstheme="minorHAnsi"/>
                      <w:szCs w:val="20"/>
                    </w:rPr>
                  </w:pPr>
                  <w:r w:rsidRPr="00077C82">
                    <w:rPr>
                      <w:rFonts w:cstheme="minorHAnsi"/>
                      <w:szCs w:val="20"/>
                    </w:rPr>
                    <w:t>Es fehlt die Körpersprache, die man bei einer Präsenzveranstaltung gehabt hätte.</w:t>
                  </w:r>
                </w:p>
              </w:tc>
            </w:tr>
            <w:tr w:rsidR="008104A4" w:rsidRPr="00077C82" w14:paraId="1F8DE574" w14:textId="77777777" w:rsidTr="00BA0829">
              <w:tc>
                <w:tcPr>
                  <w:tcW w:w="3005" w:type="dxa"/>
                </w:tcPr>
                <w:p w14:paraId="695A80FF" w14:textId="77777777" w:rsidR="008104A4" w:rsidRPr="00077C82" w:rsidRDefault="008104A4" w:rsidP="008104A4">
                  <w:pPr>
                    <w:spacing w:line="276" w:lineRule="auto"/>
                    <w:jc w:val="both"/>
                    <w:rPr>
                      <w:rFonts w:cstheme="minorHAnsi"/>
                      <w:szCs w:val="20"/>
                    </w:rPr>
                  </w:pPr>
                  <w:r w:rsidRPr="00077C82">
                    <w:rPr>
                      <w:rFonts w:cstheme="minorHAnsi"/>
                      <w:szCs w:val="20"/>
                    </w:rPr>
                    <w:t>Die Teilnahme an so einer Veranstaltung ist unkompliziert und kann auch spontan erfolgen, weil man sich um die Anfahrt keine Sorgen machen muss.</w:t>
                  </w:r>
                </w:p>
              </w:tc>
              <w:tc>
                <w:tcPr>
                  <w:tcW w:w="3289" w:type="dxa"/>
                </w:tcPr>
                <w:p w14:paraId="5013B830" w14:textId="77777777" w:rsidR="008104A4" w:rsidRPr="00077C82" w:rsidRDefault="008104A4" w:rsidP="008104A4">
                  <w:pPr>
                    <w:spacing w:line="276" w:lineRule="auto"/>
                    <w:jc w:val="both"/>
                    <w:rPr>
                      <w:rFonts w:cstheme="minorHAnsi"/>
                      <w:szCs w:val="20"/>
                    </w:rPr>
                  </w:pPr>
                  <w:r w:rsidRPr="00077C82">
                    <w:rPr>
                      <w:rFonts w:cstheme="minorHAnsi"/>
                      <w:szCs w:val="20"/>
                    </w:rPr>
                    <w:t>Die Atmosphäre ist nicht spürbar gewesen, was es den Moderatoren schwierig machte, alles auf dem Schirm zu haben (Leute, die reagieren wollten, übersehen oder kurze Stille direkt überspielt).</w:t>
                  </w:r>
                </w:p>
              </w:tc>
            </w:tr>
            <w:tr w:rsidR="008104A4" w:rsidRPr="00077C82" w14:paraId="54AC39DE" w14:textId="77777777" w:rsidTr="00BA0829">
              <w:tc>
                <w:tcPr>
                  <w:tcW w:w="3005" w:type="dxa"/>
                </w:tcPr>
                <w:p w14:paraId="21A848B7" w14:textId="77777777" w:rsidR="008104A4" w:rsidRPr="00077C82" w:rsidRDefault="008104A4" w:rsidP="008104A4">
                  <w:pPr>
                    <w:spacing w:line="276" w:lineRule="auto"/>
                    <w:jc w:val="both"/>
                    <w:rPr>
                      <w:rFonts w:cstheme="minorHAnsi"/>
                      <w:szCs w:val="20"/>
                    </w:rPr>
                  </w:pPr>
                  <w:r w:rsidRPr="00077C82">
                    <w:rPr>
                      <w:rFonts w:cstheme="minorHAnsi"/>
                      <w:szCs w:val="20"/>
                    </w:rPr>
                    <w:t>Intimere Runde, als wenn mehrere Politiker bei einer Veranstaltung ist</w:t>
                  </w:r>
                </w:p>
              </w:tc>
              <w:tc>
                <w:tcPr>
                  <w:tcW w:w="3289" w:type="dxa"/>
                </w:tcPr>
                <w:p w14:paraId="4FFA6973" w14:textId="77777777" w:rsidR="008104A4" w:rsidRPr="00077C82" w:rsidRDefault="008104A4" w:rsidP="008104A4">
                  <w:pPr>
                    <w:spacing w:line="276" w:lineRule="auto"/>
                    <w:jc w:val="both"/>
                    <w:rPr>
                      <w:rFonts w:cstheme="minorHAnsi"/>
                      <w:szCs w:val="20"/>
                    </w:rPr>
                  </w:pPr>
                  <w:r w:rsidRPr="00077C82">
                    <w:rPr>
                      <w:rFonts w:cstheme="minorHAnsi"/>
                      <w:szCs w:val="20"/>
                    </w:rPr>
                    <w:t xml:space="preserve">Digitale Veranstaltungen sollten nicht zu langatmig werden, darum waren es kürzere Diskussionen, </w:t>
                  </w:r>
                  <w:r w:rsidRPr="00077C82">
                    <w:rPr>
                      <w:rFonts w:cstheme="minorHAnsi"/>
                      <w:szCs w:val="20"/>
                    </w:rPr>
                    <w:lastRenderedPageBreak/>
                    <w:t>bei denen manchmal weniger ins Detail gegangen wurde. Zudem gehen eventuelle nachträgliche informelle Diskussionen zwischen Politik und Jugendliche verloren.</w:t>
                  </w:r>
                </w:p>
              </w:tc>
            </w:tr>
          </w:tbl>
          <w:p w14:paraId="6BA240E0" w14:textId="4336E392" w:rsidR="001E7442" w:rsidRPr="00077C82" w:rsidRDefault="001E7442" w:rsidP="00AC1B7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p>
          <w:p w14:paraId="2AEF99FE" w14:textId="32F778BA" w:rsidR="009442F8" w:rsidRPr="00077C82" w:rsidRDefault="00BF5844" w:rsidP="00AC1B7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077C82">
              <w:rPr>
                <w:rFonts w:cstheme="minorHAnsi"/>
              </w:rPr>
              <w:t>Der VWR schlussfolgert, dass die Veranstaltungsform je nach Art bzw. Ziel der Veranstaltung entschieden werden kann. Es gibt kein entweder oder.</w:t>
            </w:r>
          </w:p>
          <w:p w14:paraId="6EB392A4" w14:textId="0E135936" w:rsidR="009442F8" w:rsidRPr="00077C82" w:rsidRDefault="00791334" w:rsidP="00AC1B71">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077C82">
              <w:rPr>
                <w:rFonts w:cstheme="minorHAnsi"/>
              </w:rPr>
              <w:t>Am Mittwoch, den 13. Januar fand ein Treffen zwischen RDJ und Karl-Heinz Lam</w:t>
            </w:r>
            <w:r w:rsidR="009442F8" w:rsidRPr="00077C82">
              <w:rPr>
                <w:rFonts w:cstheme="minorHAnsi"/>
              </w:rPr>
              <w:t>bertz zu folgenden Themen statt</w:t>
            </w:r>
            <w:r w:rsidRPr="00077C82">
              <w:rPr>
                <w:rFonts w:cstheme="minorHAnsi"/>
              </w:rPr>
              <w:t>:</w:t>
            </w:r>
          </w:p>
          <w:p w14:paraId="2643C7B3" w14:textId="4B38570C" w:rsidR="00657B7A" w:rsidRPr="00077C82" w:rsidRDefault="00791334" w:rsidP="00160425">
            <w:pPr>
              <w:pStyle w:val="Listenabsatz"/>
              <w:numPr>
                <w:ilvl w:val="0"/>
                <w:numId w:val="4"/>
              </w:numPr>
              <w:spacing w:after="120" w:line="240" w:lineRule="auto"/>
              <w:jc w:val="both"/>
              <w:cnfStyle w:val="000000000000" w:firstRow="0" w:lastRow="0" w:firstColumn="0" w:lastColumn="0" w:oddVBand="0" w:evenVBand="0" w:oddHBand="0" w:evenHBand="0" w:firstRowFirstColumn="0" w:firstRowLastColumn="0" w:lastRowFirstColumn="0" w:lastRowLastColumn="0"/>
            </w:pPr>
            <w:r w:rsidRPr="00377265">
              <w:rPr>
                <w:b/>
              </w:rPr>
              <w:t>Zusammenarbeit PDG-RDJ</w:t>
            </w:r>
            <w:r w:rsidR="00377265" w:rsidRPr="00377265">
              <w:rPr>
                <w:b/>
              </w:rPr>
              <w:t>:</w:t>
            </w:r>
            <w:r w:rsidR="00377265">
              <w:t xml:space="preserve"> </w:t>
            </w:r>
            <w:r w:rsidR="00BF5844" w:rsidRPr="00077C82">
              <w:t>Herr Lambertz schlägt</w:t>
            </w:r>
            <w:r w:rsidRPr="00077C82">
              <w:t xml:space="preserve"> ein</w:t>
            </w:r>
            <w:r w:rsidR="00BF5844" w:rsidRPr="00077C82">
              <w:t>en</w:t>
            </w:r>
            <w:r w:rsidRPr="00077C82">
              <w:t xml:space="preserve"> </w:t>
            </w:r>
            <w:r w:rsidR="009442F8" w:rsidRPr="00077C82">
              <w:t>strukturelle</w:t>
            </w:r>
            <w:r w:rsidR="00BF5844" w:rsidRPr="00077C82">
              <w:t>n</w:t>
            </w:r>
            <w:r w:rsidRPr="00077C82">
              <w:t xml:space="preserve"> Dialog zwischen den Ausschüssen und dem RDJ </w:t>
            </w:r>
            <w:r w:rsidR="00BF5844" w:rsidRPr="00077C82">
              <w:t>vor</w:t>
            </w:r>
            <w:r w:rsidRPr="00077C82">
              <w:t xml:space="preserve">. </w:t>
            </w:r>
            <w:r w:rsidR="00BF5844" w:rsidRPr="00077C82">
              <w:t>Ein Mal pro Sitzungsperiode soll der RDJ in den Ausschuss II eingeladen werden. Er sprach auch von einem s</w:t>
            </w:r>
            <w:r w:rsidR="00657B7A" w:rsidRPr="00077C82">
              <w:t>trukturierte</w:t>
            </w:r>
            <w:r w:rsidR="00BF5844" w:rsidRPr="00077C82">
              <w:t>n</w:t>
            </w:r>
            <w:r w:rsidR="00657B7A" w:rsidRPr="00077C82">
              <w:t xml:space="preserve"> Treffen, damit wir auch </w:t>
            </w:r>
            <w:r w:rsidR="00BF5844" w:rsidRPr="00077C82">
              <w:t>zu</w:t>
            </w:r>
            <w:r w:rsidR="00657B7A" w:rsidRPr="00077C82">
              <w:t xml:space="preserve"> anderen Themen</w:t>
            </w:r>
            <w:r w:rsidR="00BF5844" w:rsidRPr="00077C82">
              <w:t xml:space="preserve"> Input</w:t>
            </w:r>
            <w:r w:rsidR="00657B7A" w:rsidRPr="00077C82">
              <w:t xml:space="preserve"> geben können</w:t>
            </w:r>
            <w:r w:rsidR="00BF5844" w:rsidRPr="00077C82">
              <w:t>.</w:t>
            </w:r>
            <w:r w:rsidR="00377265">
              <w:t xml:space="preserve"> </w:t>
            </w:r>
            <w:r w:rsidR="00657B7A" w:rsidRPr="00077C82">
              <w:t xml:space="preserve">Dadurch, dass die Fristen von 40 Tagen schon grundsätzlich wenig Zeit sind für die Ehrenamtlichen, wird nun geschaut, ob der RDJ in der Zukunft auch Vorentwürfe </w:t>
            </w:r>
            <w:r w:rsidR="00BF5844" w:rsidRPr="00077C82">
              <w:t xml:space="preserve">von </w:t>
            </w:r>
            <w:proofErr w:type="spellStart"/>
            <w:r w:rsidR="00BF5844" w:rsidRPr="00077C82">
              <w:t>Dekretvorschlägen</w:t>
            </w:r>
            <w:proofErr w:type="spellEnd"/>
            <w:r w:rsidR="00657B7A" w:rsidRPr="00077C82">
              <w:t xml:space="preserve"> erhält. </w:t>
            </w:r>
          </w:p>
          <w:p w14:paraId="1D17181E" w14:textId="7D70F400" w:rsidR="00791334" w:rsidRPr="00077C82" w:rsidRDefault="00791334" w:rsidP="00791334">
            <w:pPr>
              <w:pStyle w:val="Listenabsatz"/>
              <w:numPr>
                <w:ilvl w:val="0"/>
                <w:numId w:val="4"/>
              </w:numPr>
              <w:spacing w:after="120" w:line="240" w:lineRule="auto"/>
              <w:jc w:val="both"/>
              <w:cnfStyle w:val="000000000000" w:firstRow="0" w:lastRow="0" w:firstColumn="0" w:lastColumn="0" w:oddVBand="0" w:evenVBand="0" w:oddHBand="0" w:evenHBand="0" w:firstRowFirstColumn="0" w:firstRowLastColumn="0" w:lastRowFirstColumn="0" w:lastRowLastColumn="0"/>
            </w:pPr>
            <w:r w:rsidRPr="00377265">
              <w:rPr>
                <w:b/>
              </w:rPr>
              <w:t>Jugendparlament</w:t>
            </w:r>
            <w:r w:rsidR="00A40B6D" w:rsidRPr="00377265">
              <w:rPr>
                <w:b/>
              </w:rPr>
              <w:t>:</w:t>
            </w:r>
            <w:r w:rsidR="00377265">
              <w:t xml:space="preserve"> </w:t>
            </w:r>
            <w:r w:rsidR="00A85130" w:rsidRPr="00077C82">
              <w:t>Im Rahmen des</w:t>
            </w:r>
            <w:r w:rsidRPr="00077C82">
              <w:t xml:space="preserve"> 50-jährige</w:t>
            </w:r>
            <w:r w:rsidR="002C6841">
              <w:t>n</w:t>
            </w:r>
            <w:r w:rsidRPr="00077C82">
              <w:t xml:space="preserve"> Bestehen</w:t>
            </w:r>
            <w:r w:rsidR="002C6841">
              <w:t>s</w:t>
            </w:r>
            <w:r w:rsidRPr="00077C82">
              <w:t xml:space="preserve"> des Parlaments in 2023 </w:t>
            </w:r>
            <w:r w:rsidR="00A85130" w:rsidRPr="00077C82">
              <w:t>könnte die Idee eines Jugendparlaments verwirklicht werden.</w:t>
            </w:r>
            <w:r w:rsidR="00657B7A" w:rsidRPr="00077C82">
              <w:t xml:space="preserve"> Kontinuität ist nicht gegeben, wenn das mehrmals im Jahr ist. Idee als Form einer Jugendkonferenz. ink</w:t>
            </w:r>
            <w:r w:rsidR="00BF5844" w:rsidRPr="00077C82">
              <w:t>l</w:t>
            </w:r>
            <w:r w:rsidR="00657B7A" w:rsidRPr="00077C82">
              <w:t>.</w:t>
            </w:r>
            <w:r w:rsidR="00BF5844" w:rsidRPr="00077C82">
              <w:t xml:space="preserve"> kulturelles</w:t>
            </w:r>
            <w:r w:rsidR="00657B7A" w:rsidRPr="00077C82">
              <w:t xml:space="preserve"> Programm</w:t>
            </w:r>
            <w:r w:rsidR="00BF5844" w:rsidRPr="00077C82">
              <w:t xml:space="preserve"> mit anschl.</w:t>
            </w:r>
            <w:r w:rsidR="00657B7A" w:rsidRPr="00077C82">
              <w:t xml:space="preserve"> Empfehlung an</w:t>
            </w:r>
            <w:r w:rsidR="00BF5844" w:rsidRPr="00077C82">
              <w:t xml:space="preserve"> das</w:t>
            </w:r>
            <w:r w:rsidR="00657B7A" w:rsidRPr="00077C82">
              <w:t xml:space="preserve"> PDG</w:t>
            </w:r>
            <w:r w:rsidR="00BF5844" w:rsidRPr="00077C82">
              <w:t>. Die</w:t>
            </w:r>
            <w:r w:rsidR="00A85130" w:rsidRPr="00077C82">
              <w:t xml:space="preserve"> Idee</w:t>
            </w:r>
            <w:r w:rsidR="00BF5844" w:rsidRPr="00077C82">
              <w:t xml:space="preserve"> des PDG</w:t>
            </w:r>
            <w:r w:rsidR="00A85130" w:rsidRPr="00077C82">
              <w:t xml:space="preserve">, </w:t>
            </w:r>
            <w:r w:rsidR="00BF5844" w:rsidRPr="00077C82">
              <w:t>ein Jugendparlament im Unterricht zu etablieren würde der Kontinuität etwas schaden. Darum sollen beide Ideen nochmal besprochen werden.</w:t>
            </w:r>
            <w:r w:rsidR="00A85130" w:rsidRPr="00077C82">
              <w:t xml:space="preserve"> Finanziell könnte so ein Projekt mit Hilfe von Erasmus+ unterstützt werden.</w:t>
            </w:r>
          </w:p>
          <w:p w14:paraId="38EB497A" w14:textId="361AA63F" w:rsidR="00791334" w:rsidRPr="00077C82" w:rsidRDefault="00377265" w:rsidP="00377265">
            <w:pPr>
              <w:pStyle w:val="Listenabsatz"/>
              <w:numPr>
                <w:ilvl w:val="0"/>
                <w:numId w:val="4"/>
              </w:numPr>
              <w:spacing w:after="120" w:line="240" w:lineRule="auto"/>
              <w:jc w:val="both"/>
              <w:cnfStyle w:val="000000000000" w:firstRow="0" w:lastRow="0" w:firstColumn="0" w:lastColumn="0" w:oddVBand="0" w:evenVBand="0" w:oddHBand="0" w:evenHBand="0" w:firstRowFirstColumn="0" w:firstRowLastColumn="0" w:lastRowFirstColumn="0" w:lastRowLastColumn="0"/>
            </w:pPr>
            <w:r w:rsidRPr="00377265">
              <w:rPr>
                <w:b/>
              </w:rPr>
              <w:t>Bürgerkunde:</w:t>
            </w:r>
            <w:r>
              <w:t xml:space="preserve"> </w:t>
            </w:r>
            <w:r w:rsidR="00791334" w:rsidRPr="00077C82">
              <w:t>Aktuell wird das Thema in den Schulen Ostbelgiens fächerübergreifend organisiert</w:t>
            </w:r>
            <w:r w:rsidR="00A85130" w:rsidRPr="00077C82">
              <w:t>, allerdings ist es dann immer lehrerabhängig</w:t>
            </w:r>
            <w:r w:rsidR="00791334" w:rsidRPr="00077C82">
              <w:t xml:space="preserve">. </w:t>
            </w:r>
            <w:r w:rsidR="00C33924" w:rsidRPr="00077C82">
              <w:t>In den Online-Austauschen sprachen die Jugendlichen sich immer wieder für ein eigenständiges Fach aus</w:t>
            </w:r>
            <w:r w:rsidR="00A40B6D" w:rsidRPr="00077C82">
              <w:t xml:space="preserve">. </w:t>
            </w:r>
            <w:r w:rsidR="00C33924" w:rsidRPr="00077C82">
              <w:t>Auch Herr Lambertz</w:t>
            </w:r>
            <w:r w:rsidR="00A85130" w:rsidRPr="00077C82">
              <w:t xml:space="preserve"> </w:t>
            </w:r>
            <w:r w:rsidR="00C33924" w:rsidRPr="00077C82">
              <w:t>ist dafür</w:t>
            </w:r>
            <w:r w:rsidR="00A85130" w:rsidRPr="00077C82">
              <w:t xml:space="preserve"> und </w:t>
            </w:r>
            <w:r w:rsidR="00C33924" w:rsidRPr="00077C82">
              <w:t xml:space="preserve">schlägt vor, </w:t>
            </w:r>
            <w:r w:rsidR="00791334" w:rsidRPr="00077C82">
              <w:t>eine Veranstaltung zum Thema Bürgerkunde im Parlament zu organisieren.</w:t>
            </w:r>
            <w:r w:rsidR="00C33924" w:rsidRPr="00077C82">
              <w:t xml:space="preserve"> Zudem sollen wir </w:t>
            </w:r>
            <w:r w:rsidR="00657B7A" w:rsidRPr="00077C82">
              <w:t xml:space="preserve">mit der Bildungsministerin </w:t>
            </w:r>
            <w:r w:rsidR="00C33924" w:rsidRPr="00077C82">
              <w:t>in den Dialog gehen. Lydia wird uns eine Einladung schicken.</w:t>
            </w:r>
          </w:p>
        </w:tc>
      </w:tr>
      <w:tr w:rsidR="00BB31DD" w:rsidRPr="002B5ABB" w14:paraId="1581A96F" w14:textId="77777777" w:rsidTr="001E3700">
        <w:tc>
          <w:tcPr>
            <w:cnfStyle w:val="001000000000" w:firstRow="0" w:lastRow="0" w:firstColumn="1" w:lastColumn="0" w:oddVBand="0" w:evenVBand="0" w:oddHBand="0" w:evenHBand="0" w:firstRowFirstColumn="0" w:firstRowLastColumn="0" w:lastRowFirstColumn="0" w:lastRowLastColumn="0"/>
            <w:tcW w:w="2679" w:type="dxa"/>
          </w:tcPr>
          <w:p w14:paraId="6DA00923" w14:textId="7594E432" w:rsidR="00BB31DD" w:rsidRPr="005425C9" w:rsidRDefault="00BB31DD" w:rsidP="00BB31DD">
            <w:pPr>
              <w:spacing w:after="120"/>
              <w:rPr>
                <w:rFonts w:cstheme="minorHAnsi"/>
              </w:rPr>
            </w:pPr>
            <w:r w:rsidRPr="00DE636D">
              <w:rPr>
                <w:rFonts w:cstheme="minorHAnsi"/>
              </w:rPr>
              <w:lastRenderedPageBreak/>
              <w:t>Europäisches Jugendforum (YFJ)</w:t>
            </w:r>
          </w:p>
        </w:tc>
        <w:tc>
          <w:tcPr>
            <w:tcW w:w="6520" w:type="dxa"/>
          </w:tcPr>
          <w:p w14:paraId="3A195DDE" w14:textId="33842517" w:rsidR="001E65CE" w:rsidRPr="00077C82" w:rsidRDefault="00AC1B71" w:rsidP="001E65CE">
            <w:pPr>
              <w:jc w:val="both"/>
              <w:cnfStyle w:val="000000000000" w:firstRow="0" w:lastRow="0" w:firstColumn="0" w:lastColumn="0" w:oddVBand="0" w:evenVBand="0" w:oddHBand="0" w:evenHBand="0" w:firstRowFirstColumn="0" w:firstRowLastColumn="0" w:lastRowFirstColumn="0" w:lastRowLastColumn="0"/>
            </w:pPr>
            <w:r w:rsidRPr="00077C82">
              <w:t>Samuel</w:t>
            </w:r>
            <w:r w:rsidR="00CC079B" w:rsidRPr="00077C82">
              <w:t xml:space="preserve"> erzählt uns mehr über den Stand der Dinge und blickt zurück auf se</w:t>
            </w:r>
            <w:r w:rsidR="00241476" w:rsidRPr="00077C82">
              <w:t>ine Vertreterrolle im Jahr 2020:</w:t>
            </w:r>
          </w:p>
          <w:p w14:paraId="28C03F0D" w14:textId="7FA3832F" w:rsidR="00241476" w:rsidRPr="00077C82" w:rsidRDefault="00241476" w:rsidP="00241476">
            <w:pPr>
              <w:pStyle w:val="Listenabsatz"/>
              <w:numPr>
                <w:ilvl w:val="0"/>
                <w:numId w:val="8"/>
              </w:numPr>
              <w:spacing w:line="240" w:lineRule="auto"/>
              <w:jc w:val="both"/>
              <w:cnfStyle w:val="000000000000" w:firstRow="0" w:lastRow="0" w:firstColumn="0" w:lastColumn="0" w:oddVBand="0" w:evenVBand="0" w:oddHBand="0" w:evenHBand="0" w:firstRowFirstColumn="0" w:firstRowLastColumn="0" w:lastRowFirstColumn="0" w:lastRowLastColumn="0"/>
            </w:pPr>
            <w:r w:rsidRPr="00077C82">
              <w:t xml:space="preserve">Im </w:t>
            </w:r>
            <w:r w:rsidRPr="00077C82">
              <w:rPr>
                <w:b/>
              </w:rPr>
              <w:t>Europäischen Jugen</w:t>
            </w:r>
            <w:r w:rsidR="00077C82" w:rsidRPr="00077C82">
              <w:rPr>
                <w:b/>
              </w:rPr>
              <w:t>d</w:t>
            </w:r>
            <w:r w:rsidRPr="00077C82">
              <w:rPr>
                <w:b/>
              </w:rPr>
              <w:t>forum</w:t>
            </w:r>
            <w:r w:rsidRPr="00077C82">
              <w:t xml:space="preserve"> gab es 2020 zwei Veranstaltungen. Im Frühjahr wurden die notwendigen Abstimmungen auf virtuelle Weise während 4 Stunden durchgeführt. Es war spannend, so einzusteigen. Im Herbst gab es dann die zweieinhalb-tägige Generalversammlung, bei der ein neues Board für 2021-2022 bestimmt und über verschiedene Paper abgestimmt wurde. Es gab verschiedene Vorbereitungsmeetings, sodass verschiedene Abstimmungen im V</w:t>
            </w:r>
            <w:r w:rsidR="00077C82">
              <w:t>orhin</w:t>
            </w:r>
            <w:r w:rsidRPr="00077C82">
              <w:t xml:space="preserve">ein gemacht wurden. Im neuen Board ist der </w:t>
            </w:r>
            <w:r w:rsidRPr="00077C82">
              <w:lastRenderedPageBreak/>
              <w:t xml:space="preserve">belgische Vertreter Frédéric </w:t>
            </w:r>
            <w:proofErr w:type="spellStart"/>
            <w:r w:rsidRPr="00077C82">
              <w:t>Piccavet</w:t>
            </w:r>
            <w:proofErr w:type="spellEnd"/>
            <w:r w:rsidRPr="00077C82">
              <w:t xml:space="preserve"> Vizepräsident geworden. Im Jahr 2021 steht im Rahmen eines Erasmus+-Projektes ein BICC-Treffen zur politischen Bildung in Schulen statt.</w:t>
            </w:r>
          </w:p>
          <w:p w14:paraId="049F5D0B" w14:textId="084FA260" w:rsidR="002B5ABB" w:rsidRPr="00077C82" w:rsidRDefault="00241476" w:rsidP="001E65CE">
            <w:pPr>
              <w:pStyle w:val="Listenabsatz"/>
              <w:numPr>
                <w:ilvl w:val="0"/>
                <w:numId w:val="8"/>
              </w:numPr>
              <w:spacing w:line="240" w:lineRule="auto"/>
              <w:jc w:val="both"/>
              <w:cnfStyle w:val="000000000000" w:firstRow="0" w:lastRow="0" w:firstColumn="0" w:lastColumn="0" w:oddVBand="0" w:evenVBand="0" w:oddHBand="0" w:evenHBand="0" w:firstRowFirstColumn="0" w:firstRowLastColumn="0" w:lastRowFirstColumn="0" w:lastRowLastColumn="0"/>
            </w:pPr>
            <w:r w:rsidRPr="00077C82">
              <w:t xml:space="preserve">Das </w:t>
            </w:r>
            <w:r w:rsidRPr="00077C82">
              <w:rPr>
                <w:b/>
              </w:rPr>
              <w:t>UN-Side-Event</w:t>
            </w:r>
            <w:r w:rsidRPr="00077C82">
              <w:t xml:space="preserve"> war eine spontane Aktion, die sonst durch das Forum des </w:t>
            </w:r>
            <w:proofErr w:type="spellStart"/>
            <w:r w:rsidRPr="00077C82">
              <w:t>Jeunes</w:t>
            </w:r>
            <w:proofErr w:type="spellEnd"/>
            <w:r w:rsidRPr="00077C82">
              <w:t xml:space="preserve"> und der </w:t>
            </w:r>
            <w:proofErr w:type="spellStart"/>
            <w:r w:rsidRPr="00077C82">
              <w:t>Vlaamse</w:t>
            </w:r>
            <w:proofErr w:type="spellEnd"/>
            <w:r w:rsidRPr="00077C82">
              <w:t xml:space="preserve"> </w:t>
            </w:r>
            <w:proofErr w:type="spellStart"/>
            <w:r w:rsidRPr="00077C82">
              <w:t>Jeugdraad</w:t>
            </w:r>
            <w:proofErr w:type="spellEnd"/>
            <w:r w:rsidRPr="00077C82">
              <w:t xml:space="preserve"> in New York </w:t>
            </w:r>
            <w:r w:rsidR="00077C82">
              <w:t>organisiert wird</w:t>
            </w:r>
            <w:r w:rsidRPr="00077C82">
              <w:t>. Diesmal gab es eine v</w:t>
            </w:r>
            <w:r w:rsidR="002B5ABB" w:rsidRPr="00077C82">
              <w:t>irtuelle Pod</w:t>
            </w:r>
            <w:r w:rsidRPr="00077C82">
              <w:t>iums</w:t>
            </w:r>
            <w:r w:rsidR="002B5ABB" w:rsidRPr="00077C82">
              <w:t>disk</w:t>
            </w:r>
            <w:r w:rsidRPr="00077C82">
              <w:t>ussion</w:t>
            </w:r>
            <w:r w:rsidR="002B5ABB" w:rsidRPr="00077C82">
              <w:t xml:space="preserve"> zum Thema </w:t>
            </w:r>
            <w:r w:rsidRPr="00077C82">
              <w:t>„</w:t>
            </w:r>
            <w:r w:rsidR="002B5ABB" w:rsidRPr="00077C82">
              <w:t xml:space="preserve">Ausgrenzung </w:t>
            </w:r>
            <w:r w:rsidRPr="00077C82">
              <w:t xml:space="preserve">der </w:t>
            </w:r>
            <w:r w:rsidR="00377265">
              <w:t>jungen Menschen</w:t>
            </w:r>
            <w:r w:rsidR="002B5ABB" w:rsidRPr="00077C82">
              <w:t xml:space="preserve"> </w:t>
            </w:r>
            <w:r w:rsidRPr="00077C82">
              <w:t>auf dem</w:t>
            </w:r>
            <w:r w:rsidR="002B5ABB" w:rsidRPr="00077C82">
              <w:t xml:space="preserve"> Arbeitsmarkt</w:t>
            </w:r>
            <w:r w:rsidRPr="00077C82">
              <w:t>“</w:t>
            </w:r>
            <w:r w:rsidR="002B5ABB" w:rsidRPr="00077C82">
              <w:t xml:space="preserve">. </w:t>
            </w:r>
            <w:r w:rsidRPr="00077C82">
              <w:t>Die Veranstaltung war interaktiv</w:t>
            </w:r>
            <w:r w:rsidR="002B5ABB" w:rsidRPr="00077C82">
              <w:t>.</w:t>
            </w:r>
            <w:r w:rsidRPr="00077C82">
              <w:t xml:space="preserve"> Die UN-</w:t>
            </w:r>
            <w:r w:rsidR="002B5ABB" w:rsidRPr="00077C82">
              <w:t>Vertreter</w:t>
            </w:r>
            <w:r w:rsidR="00077C82">
              <w:t>funktion</w:t>
            </w:r>
            <w:r w:rsidR="002B5ABB" w:rsidRPr="00077C82">
              <w:t xml:space="preserve"> </w:t>
            </w:r>
            <w:r w:rsidR="00077C82">
              <w:t xml:space="preserve">ist </w:t>
            </w:r>
            <w:r w:rsidR="002B5ABB" w:rsidRPr="00077C82">
              <w:t>interessant</w:t>
            </w:r>
            <w:r w:rsidR="00077C82">
              <w:t xml:space="preserve"> für den RDJ, aber </w:t>
            </w:r>
            <w:r w:rsidR="00377265">
              <w:t>an sich auch</w:t>
            </w:r>
            <w:r w:rsidR="00077C82">
              <w:t xml:space="preserve"> sehr</w:t>
            </w:r>
            <w:r w:rsidR="002B5ABB" w:rsidRPr="00077C82">
              <w:t xml:space="preserve"> </w:t>
            </w:r>
            <w:r w:rsidR="00077C82">
              <w:t>fordernd und deswegen</w:t>
            </w:r>
            <w:r w:rsidR="00377265">
              <w:t xml:space="preserve"> ist es</w:t>
            </w:r>
            <w:r w:rsidR="00077C82">
              <w:t xml:space="preserve"> schwer abzuschätzen,</w:t>
            </w:r>
            <w:r w:rsidR="002B5ABB" w:rsidRPr="00077C82">
              <w:t xml:space="preserve"> </w:t>
            </w:r>
            <w:r w:rsidRPr="00077C82">
              <w:t xml:space="preserve">ob sich der Kosten-Nutzen-Faktor mit einer Reise nach NY </w:t>
            </w:r>
            <w:r w:rsidR="00077C82" w:rsidRPr="00077C82">
              <w:t xml:space="preserve">am Ende </w:t>
            </w:r>
            <w:r w:rsidR="00077C82">
              <w:t>lohnt</w:t>
            </w:r>
            <w:r w:rsidR="002B5ABB" w:rsidRPr="00077C82">
              <w:t xml:space="preserve">. </w:t>
            </w:r>
            <w:r w:rsidRPr="00077C82">
              <w:t xml:space="preserve">Ein Austausch </w:t>
            </w:r>
            <w:r w:rsidR="002B5ABB" w:rsidRPr="00077C82">
              <w:t>mit den Vertretern innerhalb des J-Club</w:t>
            </w:r>
            <w:r w:rsidRPr="00077C82">
              <w:t xml:space="preserve">s wäre </w:t>
            </w:r>
            <w:r w:rsidR="00077C82">
              <w:t>einfacher.</w:t>
            </w:r>
          </w:p>
          <w:p w14:paraId="666DA346" w14:textId="4BE4F7A8" w:rsidR="002B5ABB" w:rsidRPr="00077C82" w:rsidRDefault="00241476" w:rsidP="00383AD9">
            <w:pPr>
              <w:pStyle w:val="Listenabsatz"/>
              <w:numPr>
                <w:ilvl w:val="0"/>
                <w:numId w:val="8"/>
              </w:numPr>
              <w:spacing w:line="240" w:lineRule="auto"/>
              <w:jc w:val="both"/>
              <w:cnfStyle w:val="000000000000" w:firstRow="0" w:lastRow="0" w:firstColumn="0" w:lastColumn="0" w:oddVBand="0" w:evenVBand="0" w:oddHBand="0" w:evenHBand="0" w:firstRowFirstColumn="0" w:firstRowLastColumn="0" w:lastRowFirstColumn="0" w:lastRowLastColumn="0"/>
            </w:pPr>
            <w:r w:rsidRPr="00077C82">
              <w:t xml:space="preserve">Die </w:t>
            </w:r>
            <w:r w:rsidRPr="00077C82">
              <w:rPr>
                <w:b/>
              </w:rPr>
              <w:t>europäische Jugendkonferenz</w:t>
            </w:r>
            <w:r w:rsidRPr="00077C82">
              <w:t xml:space="preserve"> war online und sehr interessant, weil </w:t>
            </w:r>
            <w:r w:rsidR="00077C82">
              <w:t>das</w:t>
            </w:r>
            <w:r w:rsidRPr="00077C82">
              <w:t xml:space="preserve"> Jugendforum und </w:t>
            </w:r>
            <w:r w:rsidR="00077C82">
              <w:t xml:space="preserve">der </w:t>
            </w:r>
            <w:r w:rsidRPr="00077C82">
              <w:t xml:space="preserve">Jugenddialog </w:t>
            </w:r>
            <w:r w:rsidR="00077C82">
              <w:t>miteinander verknüpft sind</w:t>
            </w:r>
            <w:r w:rsidRPr="00077C82">
              <w:t xml:space="preserve">. Die </w:t>
            </w:r>
            <w:r w:rsidR="002B5ABB" w:rsidRPr="00077C82">
              <w:t>Jugendkonferen</w:t>
            </w:r>
            <w:r w:rsidRPr="00077C82">
              <w:t xml:space="preserve">z ist wesentlich interaktiver als das YFJ und </w:t>
            </w:r>
            <w:r w:rsidR="002B5ABB" w:rsidRPr="00077C82">
              <w:t xml:space="preserve">Begleitung der NWG war sehr gut. </w:t>
            </w:r>
          </w:p>
          <w:p w14:paraId="1CD7B2AF" w14:textId="26CE7464" w:rsidR="00D2629C" w:rsidRPr="00077C82" w:rsidRDefault="00D2629C" w:rsidP="00383AD9">
            <w:pPr>
              <w:pStyle w:val="Listenabsatz"/>
              <w:numPr>
                <w:ilvl w:val="0"/>
                <w:numId w:val="8"/>
              </w:numPr>
              <w:spacing w:line="240" w:lineRule="auto"/>
              <w:jc w:val="both"/>
              <w:cnfStyle w:val="000000000000" w:firstRow="0" w:lastRow="0" w:firstColumn="0" w:lastColumn="0" w:oddVBand="0" w:evenVBand="0" w:oddHBand="0" w:evenHBand="0" w:firstRowFirstColumn="0" w:firstRowLastColumn="0" w:lastRowFirstColumn="0" w:lastRowLastColumn="0"/>
            </w:pPr>
            <w:r w:rsidRPr="00077C82">
              <w:t>Nach einem Jahr findet Samuel, dass der Einstieg ins YFJ kompliziert ist und die vielen Online-Veranstaltungen es nicht einfacher gemacht haben</w:t>
            </w:r>
            <w:r w:rsidR="00377265">
              <w:t>.</w:t>
            </w:r>
            <w:r w:rsidRPr="00077C82">
              <w:t xml:space="preserve"> </w:t>
            </w:r>
            <w:r w:rsidR="00377265">
              <w:t xml:space="preserve">Der gute Austausch innerhalb vom </w:t>
            </w:r>
            <w:r w:rsidRPr="00077C82">
              <w:t xml:space="preserve">BICC und J-Club </w:t>
            </w:r>
            <w:r w:rsidR="00377265">
              <w:t>waren</w:t>
            </w:r>
            <w:r w:rsidRPr="00077C82">
              <w:t xml:space="preserve"> hilfreich. Samuel findet, dass es interessant wäre, den YFJ-Vertreter und den EU-Jugenddialog zu kombinieren. Die UN-Vertretung wird schwierig, weil es bei den anderen Jugendräten ein „Ganztagsjob“ ist.</w:t>
            </w:r>
          </w:p>
          <w:p w14:paraId="1A8F1CA9" w14:textId="18A15329" w:rsidR="00241476" w:rsidRPr="00077C82" w:rsidRDefault="00377265" w:rsidP="00383AD9">
            <w:pPr>
              <w:pStyle w:val="Listenabsatz"/>
              <w:numPr>
                <w:ilvl w:val="0"/>
                <w:numId w:val="8"/>
              </w:numPr>
              <w:spacing w:line="240" w:lineRule="auto"/>
              <w:jc w:val="both"/>
              <w:cnfStyle w:val="000000000000" w:firstRow="0" w:lastRow="0" w:firstColumn="0" w:lastColumn="0" w:oddVBand="0" w:evenVBand="0" w:oddHBand="0" w:evenHBand="0" w:firstRowFirstColumn="0" w:firstRowLastColumn="0" w:lastRowFirstColumn="0" w:lastRowLastColumn="0"/>
            </w:pPr>
            <w:r>
              <w:t>Er ist zufrieden mit der Unterstützung des RDJ.</w:t>
            </w:r>
            <w:r w:rsidR="00077C82">
              <w:t xml:space="preserve"> Es ist super, dass</w:t>
            </w:r>
            <w:r w:rsidR="00D2629C" w:rsidRPr="00077C82">
              <w:t xml:space="preserve"> Mona </w:t>
            </w:r>
            <w:r w:rsidR="00077C82">
              <w:t>als</w:t>
            </w:r>
            <w:r w:rsidR="00D2629C" w:rsidRPr="00077C82">
              <w:t xml:space="preserve"> Ansprechpartnerin </w:t>
            </w:r>
            <w:r w:rsidR="00077C82">
              <w:t>immer zur Verfügung steht.</w:t>
            </w:r>
            <w:r w:rsidR="00D2629C" w:rsidRPr="00077C82">
              <w:t xml:space="preserve"> </w:t>
            </w:r>
            <w:r w:rsidR="00077C82">
              <w:t>Samuel findet es auch</w:t>
            </w:r>
            <w:r w:rsidR="00D2629C" w:rsidRPr="00077C82">
              <w:t xml:space="preserve"> sehr gut, dass er an den RDJ-Generalversammlungen teilgenommen hat, um inhaltlich mehr mitzubekommen. Die Nutzung von </w:t>
            </w:r>
            <w:proofErr w:type="spellStart"/>
            <w:r w:rsidR="00D2629C" w:rsidRPr="00077C82">
              <w:t>Social</w:t>
            </w:r>
            <w:proofErr w:type="spellEnd"/>
            <w:r w:rsidR="00D2629C" w:rsidRPr="00077C82">
              <w:t xml:space="preserve"> Media ist für ihn auch wichtig. Was ihm aber helfen würde, wäre </w:t>
            </w:r>
            <w:r>
              <w:t xml:space="preserve">für Versammlungen </w:t>
            </w:r>
            <w:r w:rsidR="00D2629C" w:rsidRPr="00077C82">
              <w:t>ein virtueller Hintergrund im RDJ-Stil inkl. Ostbelgien-Logo und belgischer Fahne.</w:t>
            </w:r>
            <w:r w:rsidR="00077C82">
              <w:t xml:space="preserve"> Mona kümmert sich darum.</w:t>
            </w:r>
          </w:p>
          <w:p w14:paraId="66334EE2" w14:textId="07FE265B" w:rsidR="002B5ABB" w:rsidRPr="00077C82" w:rsidRDefault="002B5ABB" w:rsidP="001E65CE">
            <w:pPr>
              <w:jc w:val="both"/>
              <w:cnfStyle w:val="000000000000" w:firstRow="0" w:lastRow="0" w:firstColumn="0" w:lastColumn="0" w:oddVBand="0" w:evenVBand="0" w:oddHBand="0" w:evenHBand="0" w:firstRowFirstColumn="0" w:firstRowLastColumn="0" w:lastRowFirstColumn="0" w:lastRowLastColumn="0"/>
            </w:pPr>
          </w:p>
          <w:p w14:paraId="7E301E59" w14:textId="061404B0" w:rsidR="00686DAC" w:rsidRDefault="00D2629C" w:rsidP="001E65CE">
            <w:pPr>
              <w:jc w:val="both"/>
              <w:cnfStyle w:val="000000000000" w:firstRow="0" w:lastRow="0" w:firstColumn="0" w:lastColumn="0" w:oddVBand="0" w:evenVBand="0" w:oddHBand="0" w:evenHBand="0" w:firstRowFirstColumn="0" w:firstRowLastColumn="0" w:lastRowFirstColumn="0" w:lastRowLastColumn="0"/>
            </w:pPr>
            <w:r w:rsidRPr="00077C82">
              <w:t xml:space="preserve">Der </w:t>
            </w:r>
            <w:r w:rsidR="00686DAC" w:rsidRPr="00077C82">
              <w:t xml:space="preserve">VWR </w:t>
            </w:r>
            <w:r w:rsidRPr="00077C82">
              <w:t xml:space="preserve">bedankt sich für das Engagement, das Samuel immer wieder </w:t>
            </w:r>
            <w:r w:rsidR="00377265">
              <w:t>aufgebracht hat</w:t>
            </w:r>
            <w:r w:rsidR="00077C82">
              <w:t xml:space="preserve"> und</w:t>
            </w:r>
            <w:r w:rsidRPr="00077C82">
              <w:t xml:space="preserve"> dass er</w:t>
            </w:r>
            <w:r w:rsidR="00377265">
              <w:t xml:space="preserve"> jetzt</w:t>
            </w:r>
            <w:r w:rsidRPr="00077C82">
              <w:t xml:space="preserve"> die ganzen Informationen </w:t>
            </w:r>
            <w:r w:rsidR="00686DAC" w:rsidRPr="00077C82">
              <w:t>verständ</w:t>
            </w:r>
            <w:r w:rsidRPr="00077C82">
              <w:t xml:space="preserve">lich rübergebracht hat. Sie finden es auch nahbarer, wenn er so eine Vorstellung im VWR macht, als einen Bericht per E-Mail zu erhalten. Beide Seiten halten fest, dass es sinnvoll ist, den YFJ-Vertreter am Anfang des Jahres </w:t>
            </w:r>
            <w:r w:rsidR="00077C82">
              <w:t xml:space="preserve">zur VWR-Sitzung </w:t>
            </w:r>
            <w:r w:rsidRPr="00077C82">
              <w:t>einzuladen, um zurück</w:t>
            </w:r>
            <w:r w:rsidR="00377265">
              <w:t>blicke</w:t>
            </w:r>
            <w:r w:rsidRPr="00077C82">
              <w:t>n zu können.</w:t>
            </w:r>
            <w:r w:rsidR="00077C82">
              <w:t xml:space="preserve"> </w:t>
            </w:r>
            <w:r w:rsidRPr="00077C82">
              <w:t xml:space="preserve">Der VWR bietet Samuel an, dass er </w:t>
            </w:r>
            <w:r w:rsidR="00077C82">
              <w:t>sich jederzeit an den VWR wenden</w:t>
            </w:r>
            <w:r w:rsidRPr="00077C82">
              <w:t xml:space="preserve"> kann, wenn es in seiner Vertreterfunktion ein Thema gibt, was für den RDJ relevant sein könnte.</w:t>
            </w:r>
          </w:p>
          <w:p w14:paraId="17DFF5C3" w14:textId="77777777" w:rsidR="00377265" w:rsidRPr="00077C82" w:rsidRDefault="00377265" w:rsidP="001E65CE">
            <w:pPr>
              <w:jc w:val="both"/>
              <w:cnfStyle w:val="000000000000" w:firstRow="0" w:lastRow="0" w:firstColumn="0" w:lastColumn="0" w:oddVBand="0" w:evenVBand="0" w:oddHBand="0" w:evenHBand="0" w:firstRowFirstColumn="0" w:firstRowLastColumn="0" w:lastRowFirstColumn="0" w:lastRowLastColumn="0"/>
            </w:pPr>
          </w:p>
          <w:p w14:paraId="2F8B7E86" w14:textId="29011F43" w:rsidR="00686DAC" w:rsidRPr="00077C82" w:rsidRDefault="00D2629C" w:rsidP="00077C82">
            <w:pPr>
              <w:jc w:val="both"/>
              <w:cnfStyle w:val="000000000000" w:firstRow="0" w:lastRow="0" w:firstColumn="0" w:lastColumn="0" w:oddVBand="0" w:evenVBand="0" w:oddHBand="0" w:evenHBand="0" w:firstRowFirstColumn="0" w:firstRowLastColumn="0" w:lastRowFirstColumn="0" w:lastRowLastColumn="0"/>
            </w:pPr>
            <w:r w:rsidRPr="00077C82">
              <w:t xml:space="preserve">Samuel </w:t>
            </w:r>
            <w:r w:rsidR="00077C82">
              <w:t>fügt hinzu</w:t>
            </w:r>
            <w:r w:rsidRPr="00077C82">
              <w:t>, dass der Zeitraum für die E</w:t>
            </w:r>
            <w:r w:rsidR="00686DAC" w:rsidRPr="00077C82">
              <w:t xml:space="preserve">rnennung des </w:t>
            </w:r>
            <w:r w:rsidR="00077C82">
              <w:t>RDJ-</w:t>
            </w:r>
            <w:r w:rsidR="00686DAC" w:rsidRPr="00077C82">
              <w:t>Vertreters perfekt</w:t>
            </w:r>
            <w:r w:rsidRPr="00077C82">
              <w:t xml:space="preserve"> passt</w:t>
            </w:r>
            <w:r w:rsidR="00686DAC" w:rsidRPr="00077C82">
              <w:t xml:space="preserve">, weil in der Mitte </w:t>
            </w:r>
            <w:r w:rsidRPr="00077C82">
              <w:t xml:space="preserve">der zweijährigen Vertreterfunktion </w:t>
            </w:r>
            <w:r w:rsidR="00686DAC" w:rsidRPr="00077C82">
              <w:t xml:space="preserve">das Board gewählt wird. </w:t>
            </w:r>
          </w:p>
        </w:tc>
      </w:tr>
    </w:tbl>
    <w:p w14:paraId="6E3CCF1C" w14:textId="6EE3FEA8" w:rsidR="008851DA" w:rsidRPr="002B5ABB" w:rsidRDefault="008851DA" w:rsidP="006D7DCF">
      <w:pPr>
        <w:pStyle w:val="Listenabsatz"/>
        <w:spacing w:after="0" w:line="276" w:lineRule="auto"/>
        <w:ind w:left="714"/>
        <w:contextualSpacing w:val="0"/>
        <w:jc w:val="both"/>
        <w:rPr>
          <w:rFonts w:cstheme="minorHAnsi"/>
          <w:b/>
          <w:color w:val="D35718"/>
          <w:sz w:val="28"/>
          <w:szCs w:val="20"/>
        </w:rPr>
      </w:pPr>
    </w:p>
    <w:p w14:paraId="5B0671DE" w14:textId="291FBDEA" w:rsidR="005A4C01" w:rsidRPr="009B4558" w:rsidRDefault="005D73D4" w:rsidP="00A40B6D">
      <w:pPr>
        <w:pStyle w:val="Listenabsatz"/>
        <w:numPr>
          <w:ilvl w:val="0"/>
          <w:numId w:val="2"/>
        </w:numPr>
        <w:spacing w:before="120" w:after="120" w:line="276" w:lineRule="auto"/>
        <w:ind w:left="714" w:hanging="357"/>
        <w:contextualSpacing w:val="0"/>
        <w:jc w:val="both"/>
        <w:rPr>
          <w:rFonts w:cstheme="minorHAnsi"/>
          <w:b/>
          <w:color w:val="D35718"/>
          <w:sz w:val="28"/>
          <w:szCs w:val="20"/>
        </w:rPr>
      </w:pPr>
      <w:r w:rsidRPr="009B4558">
        <w:rPr>
          <w:rFonts w:cstheme="minorHAnsi"/>
          <w:b/>
          <w:color w:val="D35718"/>
          <w:sz w:val="28"/>
          <w:szCs w:val="20"/>
        </w:rPr>
        <w:t>Varia</w:t>
      </w:r>
    </w:p>
    <w:p w14:paraId="46AC99E9" w14:textId="2CE80111" w:rsidR="001E65CE" w:rsidRPr="006D7DCF" w:rsidRDefault="001E65CE" w:rsidP="001E65CE">
      <w:pPr>
        <w:numPr>
          <w:ilvl w:val="4"/>
          <w:numId w:val="1"/>
        </w:numPr>
        <w:spacing w:after="0" w:line="276" w:lineRule="auto"/>
        <w:ind w:left="714" w:hanging="357"/>
        <w:contextualSpacing/>
        <w:jc w:val="both"/>
        <w:rPr>
          <w:rFonts w:cstheme="minorHAnsi"/>
          <w:b/>
          <w:szCs w:val="20"/>
        </w:rPr>
      </w:pPr>
      <w:r w:rsidRPr="001E65CE">
        <w:rPr>
          <w:rFonts w:cstheme="minorHAnsi"/>
          <w:b/>
          <w:szCs w:val="20"/>
        </w:rPr>
        <w:t xml:space="preserve">Rückblick Termin Marc Niessen + Vereinbarung JB-RDJ </w:t>
      </w:r>
    </w:p>
    <w:p w14:paraId="42A4A3A6" w14:textId="402F3BA1" w:rsidR="006501DD" w:rsidRDefault="00F24B37" w:rsidP="001E65CE">
      <w:pPr>
        <w:spacing w:after="0" w:line="276" w:lineRule="auto"/>
        <w:contextualSpacing/>
        <w:jc w:val="both"/>
        <w:rPr>
          <w:rFonts w:cstheme="minorHAnsi"/>
          <w:szCs w:val="20"/>
        </w:rPr>
      </w:pPr>
      <w:r>
        <w:rPr>
          <w:rFonts w:cstheme="minorHAnsi"/>
          <w:szCs w:val="20"/>
        </w:rPr>
        <w:lastRenderedPageBreak/>
        <w:t>Die Vereinbarung zwischen RDJ und Jugendbüro sollte heute besprochen werden. Die Koordinatoren schlagen vor, dies in einem Mini-VWR als einziges Thema zu behandeln, um die VWR-Sitzung</w:t>
      </w:r>
      <w:r w:rsidR="00CC079B">
        <w:rPr>
          <w:rFonts w:cstheme="minorHAnsi"/>
          <w:szCs w:val="20"/>
        </w:rPr>
        <w:t>en</w:t>
      </w:r>
      <w:r>
        <w:rPr>
          <w:rFonts w:cstheme="minorHAnsi"/>
          <w:szCs w:val="20"/>
        </w:rPr>
        <w:t xml:space="preserve"> nicht zu </w:t>
      </w:r>
      <w:r w:rsidRPr="00C33924">
        <w:rPr>
          <w:rFonts w:cstheme="minorHAnsi"/>
          <w:szCs w:val="20"/>
        </w:rPr>
        <w:t>verlängern.</w:t>
      </w:r>
      <w:r w:rsidR="00CE1E55" w:rsidRPr="00C33924">
        <w:rPr>
          <w:rFonts w:cstheme="minorHAnsi"/>
          <w:szCs w:val="20"/>
        </w:rPr>
        <w:t xml:space="preserve"> </w:t>
      </w:r>
      <w:r w:rsidR="00C33924" w:rsidRPr="00C33924">
        <w:rPr>
          <w:rFonts w:cstheme="minorHAnsi"/>
          <w:szCs w:val="20"/>
        </w:rPr>
        <w:t>Die VWR-Mitglieder sind dafür. Nicolas und Naomi melden sich dazu, evtl. kann noch Carlotta gefragt werden.</w:t>
      </w:r>
      <w:r w:rsidR="00CE1E55">
        <w:rPr>
          <w:rFonts w:cstheme="minorHAnsi"/>
          <w:szCs w:val="20"/>
        </w:rPr>
        <w:t xml:space="preserve"> </w:t>
      </w:r>
    </w:p>
    <w:p w14:paraId="2DE7E5AD" w14:textId="13D64213" w:rsidR="00F24B37" w:rsidRDefault="00F24B37" w:rsidP="001E65CE">
      <w:pPr>
        <w:spacing w:after="0" w:line="276" w:lineRule="auto"/>
        <w:contextualSpacing/>
        <w:jc w:val="both"/>
        <w:rPr>
          <w:rFonts w:cstheme="minorHAnsi"/>
          <w:szCs w:val="20"/>
        </w:rPr>
      </w:pPr>
    </w:p>
    <w:p w14:paraId="6085C2C9" w14:textId="77777777" w:rsidR="00AF4F1D" w:rsidRDefault="00AF4F1D" w:rsidP="001E65CE">
      <w:pPr>
        <w:spacing w:after="0" w:line="276" w:lineRule="auto"/>
        <w:contextualSpacing/>
        <w:jc w:val="both"/>
        <w:rPr>
          <w:rFonts w:cstheme="minorHAnsi"/>
          <w:szCs w:val="20"/>
        </w:rPr>
      </w:pPr>
    </w:p>
    <w:p w14:paraId="233F66CE" w14:textId="2343E14E" w:rsidR="00F24B37" w:rsidRDefault="00F24B37" w:rsidP="00F24B37">
      <w:pPr>
        <w:numPr>
          <w:ilvl w:val="4"/>
          <w:numId w:val="1"/>
        </w:numPr>
        <w:spacing w:after="0" w:line="276" w:lineRule="auto"/>
        <w:ind w:left="714" w:hanging="357"/>
        <w:contextualSpacing/>
        <w:jc w:val="both"/>
        <w:rPr>
          <w:rFonts w:cstheme="minorHAnsi"/>
          <w:b/>
          <w:szCs w:val="20"/>
        </w:rPr>
      </w:pPr>
      <w:r w:rsidRPr="00F24B37">
        <w:rPr>
          <w:rFonts w:cstheme="minorHAnsi"/>
          <w:b/>
          <w:szCs w:val="20"/>
        </w:rPr>
        <w:t>Einladung Sonderausschuss COVID-19</w:t>
      </w:r>
    </w:p>
    <w:p w14:paraId="670AF4E8" w14:textId="7CCE5B11" w:rsidR="00F24B37" w:rsidRDefault="00F24B37" w:rsidP="00F24B37">
      <w:pPr>
        <w:spacing w:after="0" w:line="276" w:lineRule="auto"/>
        <w:contextualSpacing/>
        <w:jc w:val="both"/>
        <w:rPr>
          <w:rFonts w:cstheme="minorHAnsi"/>
          <w:szCs w:val="20"/>
        </w:rPr>
      </w:pPr>
      <w:r>
        <w:rPr>
          <w:rFonts w:cstheme="minorHAnsi"/>
          <w:szCs w:val="20"/>
        </w:rPr>
        <w:t xml:space="preserve">Der RDJ wurde zu einer Anhörung des Sonderausschusses COVID-19 eingeladen. Der Sonderausschuss hat das Ziel, </w:t>
      </w:r>
      <w:r w:rsidRPr="00F24B37">
        <w:rPr>
          <w:rFonts w:cstheme="minorHAnsi"/>
          <w:szCs w:val="20"/>
        </w:rPr>
        <w:t>die ergriffenen Maßnahmen zur Bekämpfung der COVID-19-Pandemie in der Deutschsprachigen Gemeinschaft zu begutachten, u. a. die Situat</w:t>
      </w:r>
      <w:r>
        <w:rPr>
          <w:rFonts w:cstheme="minorHAnsi"/>
          <w:szCs w:val="20"/>
        </w:rPr>
        <w:t xml:space="preserve">ion der Jugendlichen und Kinder. Darum sollen Vertreter der </w:t>
      </w:r>
      <w:proofErr w:type="spellStart"/>
      <w:r>
        <w:rPr>
          <w:rFonts w:cstheme="minorHAnsi"/>
          <w:szCs w:val="20"/>
        </w:rPr>
        <w:t>JuKom</w:t>
      </w:r>
      <w:proofErr w:type="spellEnd"/>
      <w:r>
        <w:rPr>
          <w:rFonts w:cstheme="minorHAnsi"/>
          <w:szCs w:val="20"/>
        </w:rPr>
        <w:t xml:space="preserve"> und des RDJ an einer </w:t>
      </w:r>
      <w:r w:rsidRPr="00F24B37">
        <w:rPr>
          <w:rFonts w:cstheme="minorHAnsi"/>
          <w:szCs w:val="20"/>
        </w:rPr>
        <w:t xml:space="preserve">Anhörung am 5. Februar 2021 um 17.30 Uhr im Plenarsaal des PDG </w:t>
      </w:r>
      <w:r>
        <w:rPr>
          <w:rFonts w:cstheme="minorHAnsi"/>
          <w:szCs w:val="20"/>
        </w:rPr>
        <w:t>teilnehmen.</w:t>
      </w:r>
      <w:r w:rsidR="00C168BA" w:rsidRPr="00C168BA">
        <w:rPr>
          <w:rFonts w:cstheme="minorHAnsi"/>
          <w:szCs w:val="20"/>
        </w:rPr>
        <w:t xml:space="preserve"> </w:t>
      </w:r>
      <w:r w:rsidR="00C168BA" w:rsidRPr="00F24B37">
        <w:rPr>
          <w:rFonts w:cstheme="minorHAnsi"/>
          <w:szCs w:val="20"/>
        </w:rPr>
        <w:t xml:space="preserve">Auf Wunsch kann auch eine Teilnahme per Videokonferenz (via Zoom) angeboten werden. </w:t>
      </w:r>
    </w:p>
    <w:p w14:paraId="73FBB476" w14:textId="08C66F2D" w:rsidR="00C168BA" w:rsidRDefault="00C168BA" w:rsidP="00F24B37">
      <w:pPr>
        <w:spacing w:after="0" w:line="276" w:lineRule="auto"/>
        <w:contextualSpacing/>
        <w:jc w:val="both"/>
        <w:rPr>
          <w:rFonts w:cstheme="minorHAnsi"/>
          <w:szCs w:val="20"/>
        </w:rPr>
      </w:pPr>
    </w:p>
    <w:p w14:paraId="44973C45" w14:textId="77777777" w:rsidR="00A40B6D" w:rsidRDefault="00C168BA" w:rsidP="00A40B6D">
      <w:pPr>
        <w:spacing w:after="0" w:line="276" w:lineRule="auto"/>
        <w:contextualSpacing/>
        <w:jc w:val="both"/>
        <w:rPr>
          <w:rFonts w:cstheme="minorHAnsi"/>
          <w:szCs w:val="20"/>
        </w:rPr>
      </w:pPr>
      <w:r>
        <w:rPr>
          <w:rFonts w:cstheme="minorHAnsi"/>
          <w:szCs w:val="20"/>
        </w:rPr>
        <w:t xml:space="preserve">Wir haben zugesagt und </w:t>
      </w:r>
      <w:r w:rsidR="00A40B6D">
        <w:rPr>
          <w:rFonts w:cstheme="minorHAnsi"/>
          <w:szCs w:val="20"/>
        </w:rPr>
        <w:t>auch den</w:t>
      </w:r>
      <w:r>
        <w:rPr>
          <w:rFonts w:cstheme="minorHAnsi"/>
          <w:szCs w:val="20"/>
        </w:rPr>
        <w:t xml:space="preserve"> Fragenkatalog der Ausschussmitglieder</w:t>
      </w:r>
      <w:r w:rsidR="00A40B6D">
        <w:rPr>
          <w:rFonts w:cstheme="minorHAnsi"/>
          <w:szCs w:val="20"/>
        </w:rPr>
        <w:t xml:space="preserve"> erhalten:</w:t>
      </w:r>
    </w:p>
    <w:p w14:paraId="2B9FB18E" w14:textId="77777777"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 xml:space="preserve">Inwiefern wurde die Arbeit von RDJ und JK, aber auch generell die Jugendarbeit, erschwert? </w:t>
      </w:r>
    </w:p>
    <w:p w14:paraId="640F7D2F" w14:textId="462F9CD0"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 xml:space="preserve">Was hat man für den Sektor von Seiten der Politik getan? </w:t>
      </w:r>
    </w:p>
    <w:p w14:paraId="2A267F7D" w14:textId="4360A020"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 xml:space="preserve">Was brauchen Sie noch? Welche Hilfen blieben aus? </w:t>
      </w:r>
    </w:p>
    <w:p w14:paraId="6831DD5F" w14:textId="4A8D7870"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 xml:space="preserve">War die Durchführung der Jugendlager möglich und positiv zu bewerten? Sind die Informationen seitens der Politik zeitig angekommen? </w:t>
      </w:r>
    </w:p>
    <w:p w14:paraId="7F16E83D" w14:textId="60355461"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Wie gut oder schlecht ist es aktuell möglich die Jugendlager für Sommer 2021 vor zu bereiten? Was ist derzeit da überhaupt planbar?</w:t>
      </w:r>
    </w:p>
    <w:p w14:paraId="04C508EB" w14:textId="2D64E1B7"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Wie sehen die Zahlen aus: Mitglieder, Teilnehmer an Schulungen, Interessenten/Wartelisten für Schulungen in der Zukunft, die abgesagt werden mussten, Ehrenamtliche?</w:t>
      </w:r>
    </w:p>
    <w:p w14:paraId="43C1D977" w14:textId="1622B5C9"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 xml:space="preserve">Was hätte man gebraucht, um auf die psychologischen Aspekte der Krise bei Jugendlichen einzugehen? Hat man das von der Politik bekommen? </w:t>
      </w:r>
    </w:p>
    <w:p w14:paraId="38FC6AB5" w14:textId="06079CDD" w:rsidR="00A40B6D" w:rsidRPr="00A40B6D" w:rsidRDefault="00A40B6D" w:rsidP="00A40B6D">
      <w:pPr>
        <w:pStyle w:val="Listenabsatz"/>
        <w:numPr>
          <w:ilvl w:val="0"/>
          <w:numId w:val="5"/>
        </w:numPr>
        <w:spacing w:after="0" w:line="276" w:lineRule="auto"/>
        <w:jc w:val="both"/>
        <w:rPr>
          <w:rFonts w:cstheme="minorHAnsi"/>
          <w:szCs w:val="20"/>
        </w:rPr>
      </w:pPr>
      <w:r>
        <w:rPr>
          <w:rFonts w:cstheme="minorHAnsi"/>
          <w:szCs w:val="20"/>
        </w:rPr>
        <w:t>W</w:t>
      </w:r>
      <w:r w:rsidRPr="00A40B6D">
        <w:rPr>
          <w:rFonts w:cstheme="minorHAnsi"/>
          <w:szCs w:val="20"/>
        </w:rPr>
        <w:t xml:space="preserve">ie hat sich das Finanzierungsmodell des Jugendsektors während der Krise bewährt? Ist es ein sicheres System oder ein unsicheres, welches angepasst werden sollte? </w:t>
      </w:r>
    </w:p>
    <w:p w14:paraId="1255F2D4" w14:textId="5614222F"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Wie sehen Sie die Zeit nach der Pandemie: Was benötigen Sie dann an Unterstützung?</w:t>
      </w:r>
    </w:p>
    <w:p w14:paraId="6008BC41" w14:textId="0B7B8CF9" w:rsidR="00A40B6D" w:rsidRPr="00A40B6D" w:rsidRDefault="00A40B6D" w:rsidP="00A40B6D">
      <w:pPr>
        <w:pStyle w:val="Listenabsatz"/>
        <w:numPr>
          <w:ilvl w:val="0"/>
          <w:numId w:val="5"/>
        </w:numPr>
        <w:spacing w:after="0" w:line="276" w:lineRule="auto"/>
        <w:jc w:val="both"/>
        <w:rPr>
          <w:rFonts w:cstheme="minorHAnsi"/>
          <w:szCs w:val="20"/>
        </w:rPr>
      </w:pPr>
      <w:r w:rsidRPr="00A40B6D">
        <w:rPr>
          <w:rFonts w:cstheme="minorHAnsi"/>
          <w:szCs w:val="20"/>
        </w:rPr>
        <w:t>Welche Folgen wird die Krise in Ihren Augen auf das Engagement gerade Jugendlicher Ehrenamtlicher und Organisationen dieser haben? Haben Sie Vorschläge/Forderungen zum Entgegenwirken gegen Negativfolgen?</w:t>
      </w:r>
    </w:p>
    <w:p w14:paraId="7A97A98F" w14:textId="77777777" w:rsidR="00A40B6D" w:rsidRDefault="00A40B6D" w:rsidP="00A40B6D">
      <w:pPr>
        <w:spacing w:after="0" w:line="276" w:lineRule="auto"/>
        <w:contextualSpacing/>
        <w:jc w:val="both"/>
        <w:rPr>
          <w:rFonts w:cstheme="minorHAnsi"/>
          <w:szCs w:val="20"/>
        </w:rPr>
      </w:pPr>
    </w:p>
    <w:p w14:paraId="174488CA" w14:textId="768F82BE" w:rsidR="00F24B37" w:rsidRPr="00F24B37" w:rsidRDefault="00F24B37" w:rsidP="00A40B6D">
      <w:pPr>
        <w:spacing w:after="0" w:line="276" w:lineRule="auto"/>
        <w:contextualSpacing/>
        <w:jc w:val="both"/>
        <w:rPr>
          <w:rFonts w:cstheme="minorHAnsi"/>
          <w:szCs w:val="20"/>
        </w:rPr>
      </w:pPr>
      <w:r w:rsidRPr="00F24B37">
        <w:rPr>
          <w:rFonts w:cstheme="minorHAnsi"/>
          <w:szCs w:val="20"/>
        </w:rPr>
        <w:t xml:space="preserve">Ausgehend von diesen Fragen bereiten die Gäste in Konzertierung mit ihren Kollegen eine Stellungnahme von ca. 15 Minuten vor. Im Anschluss haben die einzelnen Ausschussmitglieder die Gelegenheit darauf zu reagieren und weitere Fragen zu stellen. </w:t>
      </w:r>
    </w:p>
    <w:p w14:paraId="3B406953" w14:textId="77777777" w:rsidR="00F24B37" w:rsidRPr="00F24B37" w:rsidRDefault="00F24B37" w:rsidP="00F24B37">
      <w:pPr>
        <w:spacing w:after="0" w:line="276" w:lineRule="auto"/>
        <w:contextualSpacing/>
        <w:jc w:val="both"/>
        <w:rPr>
          <w:rFonts w:cstheme="minorHAnsi"/>
          <w:szCs w:val="20"/>
        </w:rPr>
      </w:pPr>
      <w:r w:rsidRPr="00F24B37">
        <w:rPr>
          <w:rFonts w:cstheme="minorHAnsi"/>
          <w:szCs w:val="20"/>
        </w:rPr>
        <w:t xml:space="preserve"> </w:t>
      </w:r>
    </w:p>
    <w:p w14:paraId="7810194E" w14:textId="54D40D21" w:rsidR="00AF4F1D" w:rsidRDefault="00AF4F1D" w:rsidP="00F24B37">
      <w:pPr>
        <w:spacing w:after="0" w:line="276" w:lineRule="auto"/>
        <w:contextualSpacing/>
        <w:jc w:val="both"/>
        <w:rPr>
          <w:rFonts w:cstheme="minorHAnsi"/>
          <w:szCs w:val="20"/>
        </w:rPr>
      </w:pPr>
      <w:r w:rsidRPr="00AF1739">
        <w:rPr>
          <w:rFonts w:cstheme="minorHAnsi"/>
          <w:szCs w:val="20"/>
          <w:lang w:val="en-GB"/>
        </w:rPr>
        <w:t>Christian, Raphael, Nicolas</w:t>
      </w:r>
      <w:r w:rsidR="00C33924">
        <w:rPr>
          <w:rFonts w:cstheme="minorHAnsi"/>
          <w:szCs w:val="20"/>
          <w:lang w:val="en-GB"/>
        </w:rPr>
        <w:t xml:space="preserve"> und </w:t>
      </w:r>
      <w:proofErr w:type="spellStart"/>
      <w:r w:rsidR="00C33924">
        <w:rPr>
          <w:rFonts w:cstheme="minorHAnsi"/>
          <w:szCs w:val="20"/>
          <w:lang w:val="en-GB"/>
        </w:rPr>
        <w:t>evtl</w:t>
      </w:r>
      <w:proofErr w:type="spellEnd"/>
      <w:r w:rsidR="00C33924">
        <w:rPr>
          <w:rFonts w:cstheme="minorHAnsi"/>
          <w:szCs w:val="20"/>
          <w:lang w:val="en-GB"/>
        </w:rPr>
        <w:t xml:space="preserve">. </w:t>
      </w:r>
      <w:r w:rsidR="00C33924" w:rsidRPr="00C33924">
        <w:rPr>
          <w:rFonts w:cstheme="minorHAnsi"/>
          <w:szCs w:val="20"/>
        </w:rPr>
        <w:t>Carlotta möchten an der Anhörung teilnehmen und diese auch vorbereiten</w:t>
      </w:r>
      <w:r w:rsidR="00C33924">
        <w:rPr>
          <w:rFonts w:cstheme="minorHAnsi"/>
          <w:szCs w:val="20"/>
        </w:rPr>
        <w:t xml:space="preserve">. Zu den Fragen sollten auch Streetwork, weitere </w:t>
      </w:r>
      <w:proofErr w:type="spellStart"/>
      <w:r w:rsidR="00C33924">
        <w:rPr>
          <w:rFonts w:cstheme="minorHAnsi"/>
          <w:szCs w:val="20"/>
        </w:rPr>
        <w:t>JugOs</w:t>
      </w:r>
      <w:proofErr w:type="spellEnd"/>
      <w:r w:rsidR="00C33924">
        <w:rPr>
          <w:rFonts w:cstheme="minorHAnsi"/>
          <w:szCs w:val="20"/>
        </w:rPr>
        <w:t xml:space="preserve"> und </w:t>
      </w:r>
      <w:proofErr w:type="spellStart"/>
      <w:r w:rsidR="00C33924">
        <w:rPr>
          <w:rFonts w:cstheme="minorHAnsi"/>
          <w:szCs w:val="20"/>
        </w:rPr>
        <w:t>OJas</w:t>
      </w:r>
      <w:proofErr w:type="spellEnd"/>
      <w:r w:rsidR="00C33924">
        <w:rPr>
          <w:rFonts w:cstheme="minorHAnsi"/>
          <w:szCs w:val="20"/>
        </w:rPr>
        <w:t xml:space="preserve"> sowie die Jugendinformationszentren gefragt werden. Mona fragt auch Yves oder Céline,</w:t>
      </w:r>
      <w:r w:rsidR="00077C82">
        <w:rPr>
          <w:rFonts w:cstheme="minorHAnsi"/>
          <w:szCs w:val="20"/>
        </w:rPr>
        <w:t xml:space="preserve"> ob sie auch mitkommen möchten.</w:t>
      </w:r>
    </w:p>
    <w:p w14:paraId="619018A7" w14:textId="05D22AF4" w:rsidR="00C33924" w:rsidRDefault="00C33924" w:rsidP="00F24B37">
      <w:pPr>
        <w:spacing w:after="0" w:line="276" w:lineRule="auto"/>
        <w:contextualSpacing/>
        <w:jc w:val="both"/>
        <w:rPr>
          <w:rFonts w:cstheme="minorHAnsi"/>
          <w:szCs w:val="20"/>
        </w:rPr>
      </w:pPr>
    </w:p>
    <w:p w14:paraId="6AC6733B" w14:textId="1D5A677C" w:rsidR="00C33924" w:rsidRPr="00C33924" w:rsidRDefault="00C33924" w:rsidP="00F24B37">
      <w:pPr>
        <w:spacing w:after="0" w:line="276" w:lineRule="auto"/>
        <w:contextualSpacing/>
        <w:jc w:val="both"/>
        <w:rPr>
          <w:rFonts w:cstheme="minorHAnsi"/>
          <w:szCs w:val="20"/>
        </w:rPr>
      </w:pPr>
      <w:r>
        <w:rPr>
          <w:rFonts w:cstheme="minorHAnsi"/>
          <w:szCs w:val="20"/>
        </w:rPr>
        <w:t>Es wurden für die nächste Woche zwei Treffen für die Vorbereitung des Statements festgelegt.</w:t>
      </w:r>
    </w:p>
    <w:p w14:paraId="0AF3175D" w14:textId="2276AB96" w:rsidR="00C168BA" w:rsidRPr="00F24B37" w:rsidRDefault="00C168BA" w:rsidP="00F24B37">
      <w:pPr>
        <w:spacing w:after="0" w:line="276" w:lineRule="auto"/>
        <w:contextualSpacing/>
        <w:jc w:val="both"/>
        <w:rPr>
          <w:rFonts w:cstheme="minorHAnsi"/>
          <w:szCs w:val="20"/>
        </w:rPr>
      </w:pPr>
    </w:p>
    <w:p w14:paraId="051E1830" w14:textId="01DF3392" w:rsidR="00C168BA" w:rsidRDefault="00F24B37" w:rsidP="00C168BA">
      <w:pPr>
        <w:numPr>
          <w:ilvl w:val="4"/>
          <w:numId w:val="1"/>
        </w:numPr>
        <w:spacing w:after="0" w:line="276" w:lineRule="auto"/>
        <w:ind w:left="714" w:hanging="357"/>
        <w:contextualSpacing/>
        <w:jc w:val="both"/>
        <w:rPr>
          <w:rFonts w:cstheme="minorHAnsi"/>
          <w:b/>
          <w:szCs w:val="20"/>
        </w:rPr>
      </w:pPr>
      <w:r w:rsidRPr="00F24B37">
        <w:rPr>
          <w:rFonts w:cstheme="minorHAnsi"/>
          <w:b/>
          <w:szCs w:val="20"/>
        </w:rPr>
        <w:t>Anfrage Alexander Miesen Zivildienst</w:t>
      </w:r>
    </w:p>
    <w:p w14:paraId="6ACA11A0" w14:textId="4529BB6A" w:rsidR="00C168BA" w:rsidRDefault="00C168BA" w:rsidP="00C168BA">
      <w:pPr>
        <w:spacing w:after="0" w:line="276" w:lineRule="auto"/>
        <w:contextualSpacing/>
        <w:jc w:val="both"/>
        <w:rPr>
          <w:rFonts w:cstheme="minorHAnsi"/>
          <w:szCs w:val="20"/>
        </w:rPr>
      </w:pPr>
      <w:r>
        <w:rPr>
          <w:rFonts w:cstheme="minorHAnsi"/>
          <w:szCs w:val="20"/>
        </w:rPr>
        <w:lastRenderedPageBreak/>
        <w:t>Ende November hat Alexander Miesen gefragt, welche Stellungnahme der RDJ zum Zivildienst</w:t>
      </w:r>
      <w:r w:rsidR="00206D37">
        <w:rPr>
          <w:rFonts w:cstheme="minorHAnsi"/>
          <w:szCs w:val="20"/>
        </w:rPr>
        <w:t xml:space="preserve"> (nach dem Abi sich rausnehmen, um der Gesellschaft zu dienen)</w:t>
      </w:r>
      <w:r>
        <w:rPr>
          <w:rFonts w:cstheme="minorHAnsi"/>
          <w:szCs w:val="20"/>
        </w:rPr>
        <w:t xml:space="preserve"> hat. Bisher hat der RDJ keine offizielle Meinung dazu. Nicolas hat ihm geantwortet, dass wir uns dazu Anfang Januar Gedanken machen. </w:t>
      </w:r>
    </w:p>
    <w:p w14:paraId="51D142A2" w14:textId="4A59652A" w:rsidR="00C168BA" w:rsidRDefault="00C168BA" w:rsidP="00C168BA">
      <w:pPr>
        <w:spacing w:after="0" w:line="276" w:lineRule="auto"/>
        <w:contextualSpacing/>
        <w:jc w:val="both"/>
        <w:rPr>
          <w:rFonts w:cstheme="minorHAnsi"/>
          <w:szCs w:val="20"/>
        </w:rPr>
      </w:pPr>
    </w:p>
    <w:p w14:paraId="60272869" w14:textId="2096EAC4" w:rsidR="00206D37" w:rsidRDefault="00C33924" w:rsidP="00C168BA">
      <w:pPr>
        <w:spacing w:after="0" w:line="276" w:lineRule="auto"/>
        <w:contextualSpacing/>
        <w:jc w:val="both"/>
        <w:rPr>
          <w:rFonts w:cstheme="minorHAnsi"/>
          <w:szCs w:val="20"/>
        </w:rPr>
      </w:pPr>
      <w:r>
        <w:rPr>
          <w:rFonts w:cstheme="minorHAnsi"/>
          <w:szCs w:val="20"/>
        </w:rPr>
        <w:t>Die VWR-Mitglieder finden es ein interessantes Thema. Als Angebot ist ein Zivildienst sicherlich nur positiv, allerdings hängt es mit vielen administrativen Fragen zusammen: Zählt es als Berufserfahrung, zur Pension, gibt es eine Entschädigung für die Teilnehmer usw. Der VWR möchte einen unverbindlichen Austausch mit Alexander Miesen zum Thema, denn es braucht mehr Hintergrundinformationen. Naomi und Nicolas sind an einem Termin interessiert, Christian &amp; Raphael an einem Brainstorming zu dem Thema.</w:t>
      </w:r>
    </w:p>
    <w:p w14:paraId="143A0BB9" w14:textId="77777777" w:rsidR="00C168BA" w:rsidRPr="00F24B37" w:rsidRDefault="00C168BA" w:rsidP="00C168BA">
      <w:pPr>
        <w:spacing w:after="0" w:line="276" w:lineRule="auto"/>
        <w:contextualSpacing/>
        <w:jc w:val="both"/>
        <w:rPr>
          <w:rFonts w:cstheme="minorHAnsi"/>
          <w:szCs w:val="20"/>
        </w:rPr>
      </w:pPr>
    </w:p>
    <w:p w14:paraId="5946C4B3" w14:textId="53FAFA5B" w:rsidR="00C168BA" w:rsidRDefault="00F24B37" w:rsidP="00C168BA">
      <w:pPr>
        <w:numPr>
          <w:ilvl w:val="4"/>
          <w:numId w:val="1"/>
        </w:numPr>
        <w:spacing w:after="0" w:line="276" w:lineRule="auto"/>
        <w:ind w:left="714" w:hanging="357"/>
        <w:contextualSpacing/>
        <w:jc w:val="both"/>
        <w:rPr>
          <w:rFonts w:cstheme="minorHAnsi"/>
          <w:b/>
          <w:szCs w:val="20"/>
        </w:rPr>
      </w:pPr>
      <w:r w:rsidRPr="00F24B37">
        <w:rPr>
          <w:rFonts w:cstheme="minorHAnsi"/>
          <w:b/>
          <w:szCs w:val="20"/>
        </w:rPr>
        <w:t>Führerschein-Projekt von Streetwork</w:t>
      </w:r>
    </w:p>
    <w:p w14:paraId="5E6351D1" w14:textId="406410E9" w:rsidR="00C168BA" w:rsidRDefault="00C168BA" w:rsidP="00C168BA">
      <w:pPr>
        <w:spacing w:after="0" w:line="276" w:lineRule="auto"/>
        <w:contextualSpacing/>
        <w:jc w:val="both"/>
        <w:rPr>
          <w:rFonts w:cstheme="minorHAnsi"/>
          <w:szCs w:val="20"/>
        </w:rPr>
      </w:pPr>
      <w:r>
        <w:rPr>
          <w:rFonts w:cstheme="minorHAnsi"/>
          <w:szCs w:val="20"/>
        </w:rPr>
        <w:t>Streetwork hat im letzten Jahr eine Analyse zum Führerschein und seine Zugänglichkeit ausgearbeitet</w:t>
      </w:r>
      <w:r w:rsidR="00C66517">
        <w:rPr>
          <w:rFonts w:cstheme="minorHAnsi"/>
          <w:szCs w:val="20"/>
        </w:rPr>
        <w:t>. In ihrer Analyse beschreiben sie</w:t>
      </w:r>
      <w:r w:rsidR="00CC079B">
        <w:rPr>
          <w:rFonts w:cstheme="minorHAnsi"/>
          <w:szCs w:val="20"/>
        </w:rPr>
        <w:t xml:space="preserve"> u.a.</w:t>
      </w:r>
      <w:r w:rsidR="00C66517">
        <w:rPr>
          <w:rFonts w:cstheme="minorHAnsi"/>
          <w:szCs w:val="20"/>
        </w:rPr>
        <w:t xml:space="preserve">, wie hoch die finanziellen Kosten für junge Menschen durch den Führerschein sind, wie schlechte Übersetzungen ins Deutsche bei der Theorieprüfung zum Nichtbestehen führen und wie junge Menschen mit Migrationshintergrund oder ohne (finanzielle) Unterstützung der Eltern oder anderer Einrichtungen auf Schwierigkeiten beim Erwerb des Führerscheins treffen. </w:t>
      </w:r>
    </w:p>
    <w:p w14:paraId="0043B591" w14:textId="4211BEF1" w:rsidR="0098341F" w:rsidRPr="00206D37" w:rsidRDefault="00C66517" w:rsidP="00C168BA">
      <w:pPr>
        <w:spacing w:after="0" w:line="276" w:lineRule="auto"/>
        <w:contextualSpacing/>
        <w:jc w:val="both"/>
        <w:rPr>
          <w:rFonts w:cstheme="minorHAnsi"/>
          <w:szCs w:val="20"/>
        </w:rPr>
      </w:pPr>
      <w:r>
        <w:rPr>
          <w:rFonts w:cstheme="minorHAnsi"/>
          <w:szCs w:val="20"/>
        </w:rPr>
        <w:t xml:space="preserve">Sie möchten diese Analyse gerne an den RDJ richten, um auf politischer Ebene etwas </w:t>
      </w:r>
      <w:r w:rsidR="00CC079B">
        <w:rPr>
          <w:rFonts w:cstheme="minorHAnsi"/>
          <w:szCs w:val="20"/>
        </w:rPr>
        <w:t>bewegen</w:t>
      </w:r>
      <w:r>
        <w:rPr>
          <w:rFonts w:cstheme="minorHAnsi"/>
          <w:szCs w:val="20"/>
        </w:rPr>
        <w:t xml:space="preserve"> zu können, sodass sich die Situation für junge Menschen verbessert. </w:t>
      </w:r>
      <w:r w:rsidR="00C33924">
        <w:rPr>
          <w:rFonts w:cstheme="minorHAnsi"/>
          <w:szCs w:val="20"/>
        </w:rPr>
        <w:t xml:space="preserve"> Die</w:t>
      </w:r>
      <w:r w:rsidR="0015155C">
        <w:rPr>
          <w:rFonts w:cstheme="minorHAnsi"/>
          <w:szCs w:val="20"/>
        </w:rPr>
        <w:t>s</w:t>
      </w:r>
      <w:r w:rsidR="00C33924">
        <w:rPr>
          <w:rFonts w:cstheme="minorHAnsi"/>
          <w:szCs w:val="20"/>
        </w:rPr>
        <w:t xml:space="preserve"> soll </w:t>
      </w:r>
      <w:r w:rsidR="0098341F">
        <w:rPr>
          <w:rFonts w:cstheme="minorHAnsi"/>
          <w:szCs w:val="20"/>
        </w:rPr>
        <w:t xml:space="preserve">je nach Länge im VWR oder </w:t>
      </w:r>
      <w:r w:rsidR="00C33924">
        <w:rPr>
          <w:rFonts w:cstheme="minorHAnsi"/>
          <w:szCs w:val="20"/>
        </w:rPr>
        <w:t xml:space="preserve">an einem anderen Termin stattfinden. Die VWR-Mitglieder finden es wichtig, dieses Thema anzupacken, weil es von einer komplett anderen Zielgruppe kommt. </w:t>
      </w:r>
    </w:p>
    <w:p w14:paraId="2158411A" w14:textId="77777777" w:rsidR="00C66517" w:rsidRPr="00C66517" w:rsidRDefault="00C66517" w:rsidP="00C66517">
      <w:pPr>
        <w:spacing w:after="0" w:line="276" w:lineRule="auto"/>
        <w:ind w:left="714"/>
        <w:contextualSpacing/>
        <w:jc w:val="both"/>
        <w:rPr>
          <w:rFonts w:cstheme="minorHAnsi"/>
          <w:b/>
          <w:szCs w:val="20"/>
        </w:rPr>
      </w:pPr>
    </w:p>
    <w:p w14:paraId="4103F57C" w14:textId="66895780" w:rsidR="00C66517" w:rsidRDefault="00F24B37" w:rsidP="00C66517">
      <w:pPr>
        <w:numPr>
          <w:ilvl w:val="4"/>
          <w:numId w:val="1"/>
        </w:numPr>
        <w:spacing w:after="0" w:line="276" w:lineRule="auto"/>
        <w:ind w:left="714" w:hanging="357"/>
        <w:contextualSpacing/>
        <w:jc w:val="both"/>
        <w:rPr>
          <w:rFonts w:cstheme="minorHAnsi"/>
          <w:b/>
          <w:szCs w:val="20"/>
        </w:rPr>
      </w:pPr>
      <w:r w:rsidRPr="00F24B37">
        <w:rPr>
          <w:rFonts w:cstheme="minorHAnsi"/>
          <w:b/>
          <w:szCs w:val="20"/>
        </w:rPr>
        <w:t>Versand des RDJ-Aktionsplans</w:t>
      </w:r>
    </w:p>
    <w:p w14:paraId="03F78548" w14:textId="792D260E" w:rsidR="006D7DCF" w:rsidRDefault="00C66517" w:rsidP="001E65CE">
      <w:pPr>
        <w:spacing w:after="0" w:line="276" w:lineRule="auto"/>
        <w:contextualSpacing/>
        <w:jc w:val="both"/>
        <w:rPr>
          <w:rFonts w:cstheme="minorHAnsi"/>
          <w:szCs w:val="20"/>
        </w:rPr>
      </w:pPr>
      <w:r>
        <w:rPr>
          <w:rFonts w:cstheme="minorHAnsi"/>
          <w:szCs w:val="20"/>
        </w:rPr>
        <w:t>Ende des Jahres 2020 haben wir den Aktionsplan fertiggeste</w:t>
      </w:r>
      <w:r w:rsidRPr="00C33924">
        <w:rPr>
          <w:rFonts w:cstheme="minorHAnsi"/>
          <w:szCs w:val="20"/>
        </w:rPr>
        <w:t xml:space="preserve">llt. </w:t>
      </w:r>
      <w:r w:rsidR="00C33924" w:rsidRPr="00C33924">
        <w:rPr>
          <w:rFonts w:cstheme="minorHAnsi"/>
          <w:szCs w:val="20"/>
        </w:rPr>
        <w:t xml:space="preserve">Dieser soll mit Begleitschreiben an Regierung, PDG-Mitglieder, MDG, Jugendschöffen und Presse verschickt werden. </w:t>
      </w:r>
      <w:r w:rsidR="00C33924">
        <w:rPr>
          <w:rFonts w:cstheme="minorHAnsi"/>
          <w:szCs w:val="20"/>
        </w:rPr>
        <w:t xml:space="preserve">Vertretungen &amp; Partner (JB, </w:t>
      </w:r>
      <w:proofErr w:type="spellStart"/>
      <w:r w:rsidR="00C33924">
        <w:rPr>
          <w:rFonts w:cstheme="minorHAnsi"/>
          <w:szCs w:val="20"/>
        </w:rPr>
        <w:t>Kaleido</w:t>
      </w:r>
      <w:proofErr w:type="spellEnd"/>
      <w:r w:rsidR="00C33924">
        <w:rPr>
          <w:rFonts w:cstheme="minorHAnsi"/>
          <w:szCs w:val="20"/>
        </w:rPr>
        <w:t xml:space="preserve">, IAWM, </w:t>
      </w:r>
      <w:proofErr w:type="spellStart"/>
      <w:r w:rsidR="00C33924">
        <w:rPr>
          <w:rFonts w:cstheme="minorHAnsi"/>
          <w:szCs w:val="20"/>
        </w:rPr>
        <w:t>JuKom</w:t>
      </w:r>
      <w:proofErr w:type="spellEnd"/>
      <w:r w:rsidR="00C33924">
        <w:rPr>
          <w:rFonts w:cstheme="minorHAnsi"/>
          <w:szCs w:val="20"/>
        </w:rPr>
        <w:t xml:space="preserve">, Medienzentrum, IDP, Arbeitsamt, BTZ), Sekundar-, Berufs- und Hochschulen sowie die OJAs sollen diesen ohne Begleitschreiben erhalten. </w:t>
      </w:r>
    </w:p>
    <w:p w14:paraId="5419DAB3" w14:textId="77777777" w:rsidR="00C33924" w:rsidRPr="001E65CE" w:rsidRDefault="00C33924" w:rsidP="001E65CE">
      <w:pPr>
        <w:spacing w:after="0" w:line="276" w:lineRule="auto"/>
        <w:contextualSpacing/>
        <w:jc w:val="both"/>
        <w:rPr>
          <w:rFonts w:cstheme="minorHAnsi"/>
          <w:szCs w:val="20"/>
        </w:rPr>
      </w:pPr>
    </w:p>
    <w:p w14:paraId="0AF55558" w14:textId="7CEC9641" w:rsidR="001E65CE" w:rsidRDefault="001E65CE" w:rsidP="001E65CE">
      <w:pPr>
        <w:numPr>
          <w:ilvl w:val="4"/>
          <w:numId w:val="1"/>
        </w:numPr>
        <w:spacing w:after="0" w:line="276" w:lineRule="auto"/>
        <w:ind w:left="714" w:hanging="357"/>
        <w:contextualSpacing/>
        <w:jc w:val="both"/>
        <w:rPr>
          <w:rFonts w:cstheme="minorHAnsi"/>
          <w:b/>
          <w:szCs w:val="20"/>
        </w:rPr>
      </w:pPr>
      <w:r w:rsidRPr="001E65CE">
        <w:rPr>
          <w:rFonts w:cstheme="minorHAnsi"/>
          <w:b/>
          <w:szCs w:val="20"/>
        </w:rPr>
        <w:t xml:space="preserve">RDJ-Weihnachtsgeschenke: Stand der Dinge + Frage Unterstützung bei Verteilung </w:t>
      </w:r>
    </w:p>
    <w:p w14:paraId="00D7CA25" w14:textId="3310383E" w:rsidR="001E65CE" w:rsidRDefault="00F24B37" w:rsidP="00F24B37">
      <w:pPr>
        <w:spacing w:after="0" w:line="276" w:lineRule="auto"/>
        <w:contextualSpacing/>
        <w:jc w:val="both"/>
        <w:rPr>
          <w:rFonts w:cstheme="minorHAnsi"/>
          <w:szCs w:val="20"/>
        </w:rPr>
      </w:pPr>
      <w:r w:rsidRPr="00F24B37">
        <w:rPr>
          <w:rFonts w:cstheme="minorHAnsi"/>
          <w:szCs w:val="20"/>
        </w:rPr>
        <w:t xml:space="preserve">Die Auslieferung der Tüten hat eigentlich sehr gut geklappt, nur ein abgeliefertes Geschenk ist leider unauffindbar. </w:t>
      </w:r>
      <w:r w:rsidR="007E440B">
        <w:rPr>
          <w:rFonts w:cstheme="minorHAnsi"/>
          <w:szCs w:val="20"/>
        </w:rPr>
        <w:t xml:space="preserve">Für dieses Mitglied soll ein neues Geschenk ausgeliefert werden. </w:t>
      </w:r>
      <w:r w:rsidRPr="00F24B37">
        <w:rPr>
          <w:rFonts w:cstheme="minorHAnsi"/>
          <w:szCs w:val="20"/>
        </w:rPr>
        <w:t>Die Mitglieder haben sich sehr über die Aufmerksamkeit gefreut</w:t>
      </w:r>
      <w:r w:rsidR="00B800C2">
        <w:rPr>
          <w:rFonts w:cstheme="minorHAnsi"/>
          <w:szCs w:val="20"/>
        </w:rPr>
        <w:t xml:space="preserve"> und sich per E-Mail oder </w:t>
      </w:r>
      <w:proofErr w:type="spellStart"/>
      <w:r w:rsidR="00B800C2">
        <w:rPr>
          <w:rFonts w:cstheme="minorHAnsi"/>
          <w:szCs w:val="20"/>
        </w:rPr>
        <w:t>Social</w:t>
      </w:r>
      <w:proofErr w:type="spellEnd"/>
      <w:r w:rsidR="00B800C2">
        <w:rPr>
          <w:rFonts w:cstheme="minorHAnsi"/>
          <w:szCs w:val="20"/>
        </w:rPr>
        <w:t xml:space="preserve"> Media bedankt.</w:t>
      </w:r>
      <w:r w:rsidR="00CC079B">
        <w:rPr>
          <w:rFonts w:cstheme="minorHAnsi"/>
          <w:szCs w:val="20"/>
        </w:rPr>
        <w:t xml:space="preserve"> Die Wertschätzung der Mitglieder ist auf jeden Fall gut angekommen!</w:t>
      </w:r>
    </w:p>
    <w:p w14:paraId="4C41C59A" w14:textId="45DC12D0" w:rsidR="00CC079B" w:rsidRDefault="00CC079B" w:rsidP="00F24B37">
      <w:pPr>
        <w:spacing w:after="0" w:line="276" w:lineRule="auto"/>
        <w:contextualSpacing/>
        <w:jc w:val="both"/>
        <w:rPr>
          <w:rFonts w:cstheme="minorHAnsi"/>
          <w:szCs w:val="20"/>
        </w:rPr>
      </w:pPr>
    </w:p>
    <w:p w14:paraId="26CA9194" w14:textId="70187F43" w:rsidR="00CC079B" w:rsidRPr="00CC079B" w:rsidRDefault="00CC079B" w:rsidP="00CC079B">
      <w:pPr>
        <w:numPr>
          <w:ilvl w:val="4"/>
          <w:numId w:val="1"/>
        </w:numPr>
        <w:spacing w:after="0" w:line="276" w:lineRule="auto"/>
        <w:ind w:left="714" w:hanging="357"/>
        <w:contextualSpacing/>
        <w:jc w:val="both"/>
        <w:rPr>
          <w:rFonts w:cstheme="minorHAnsi"/>
          <w:b/>
          <w:szCs w:val="20"/>
        </w:rPr>
      </w:pPr>
      <w:r w:rsidRPr="00CC079B">
        <w:rPr>
          <w:rFonts w:cstheme="minorHAnsi"/>
          <w:b/>
          <w:szCs w:val="20"/>
        </w:rPr>
        <w:t>RDJ-</w:t>
      </w:r>
      <w:proofErr w:type="spellStart"/>
      <w:r w:rsidRPr="00CC079B">
        <w:rPr>
          <w:rFonts w:cstheme="minorHAnsi"/>
          <w:b/>
          <w:szCs w:val="20"/>
        </w:rPr>
        <w:t>Hoodies</w:t>
      </w:r>
      <w:proofErr w:type="spellEnd"/>
    </w:p>
    <w:p w14:paraId="132315C7" w14:textId="4A8E2C65" w:rsidR="00D40854" w:rsidRDefault="00CC079B" w:rsidP="00C33924">
      <w:pPr>
        <w:spacing w:after="0" w:line="276" w:lineRule="auto"/>
        <w:contextualSpacing/>
        <w:jc w:val="both"/>
        <w:rPr>
          <w:rFonts w:cstheme="minorHAnsi"/>
          <w:szCs w:val="20"/>
        </w:rPr>
      </w:pPr>
      <w:r>
        <w:rPr>
          <w:rFonts w:cstheme="minorHAnsi"/>
          <w:szCs w:val="20"/>
        </w:rPr>
        <w:t>Im November wurde beschlossen, RDJ-</w:t>
      </w:r>
      <w:proofErr w:type="spellStart"/>
      <w:r>
        <w:rPr>
          <w:rFonts w:cstheme="minorHAnsi"/>
          <w:szCs w:val="20"/>
        </w:rPr>
        <w:t>Hoodies</w:t>
      </w:r>
      <w:proofErr w:type="spellEnd"/>
      <w:r>
        <w:rPr>
          <w:rFonts w:cstheme="minorHAnsi"/>
          <w:szCs w:val="20"/>
        </w:rPr>
        <w:t xml:space="preserve"> zu kreieren. </w:t>
      </w:r>
      <w:r w:rsidR="00C33924">
        <w:rPr>
          <w:rFonts w:cstheme="minorHAnsi"/>
          <w:szCs w:val="20"/>
        </w:rPr>
        <w:t>Es wird ein Pulli-Modell erstellt, der in mehreren Farben möglich ist</w:t>
      </w:r>
      <w:r w:rsidR="00D40854">
        <w:rPr>
          <w:rFonts w:cstheme="minorHAnsi"/>
          <w:szCs w:val="20"/>
        </w:rPr>
        <w:t xml:space="preserve"> (RDJ-Farben + neutrale Farbe)</w:t>
      </w:r>
      <w:r w:rsidR="00C33924">
        <w:rPr>
          <w:rFonts w:cstheme="minorHAnsi"/>
          <w:szCs w:val="20"/>
        </w:rPr>
        <w:t xml:space="preserve">. Der Druck soll entweder in </w:t>
      </w:r>
      <w:r w:rsidR="0015155C">
        <w:rPr>
          <w:rFonts w:cstheme="minorHAnsi"/>
          <w:szCs w:val="20"/>
        </w:rPr>
        <w:t>weiß</w:t>
      </w:r>
      <w:r w:rsidR="00C33924">
        <w:rPr>
          <w:rFonts w:cstheme="minorHAnsi"/>
          <w:szCs w:val="20"/>
        </w:rPr>
        <w:t xml:space="preserve"> sein, aber das RDJ-Logo sollte schon so gezeigt werden, wie es ist. Drauf sollte unser Logo, vielleicht ein Sprachrohr und/oder „Mit Jugend. Für Jugend.“ Mona schickt Nicolas den Aktionsplan und wird dann ein Angebot machen.</w:t>
      </w:r>
    </w:p>
    <w:p w14:paraId="1FF517A1" w14:textId="1A69D79C" w:rsidR="00D40854" w:rsidRDefault="00D40854" w:rsidP="003C71B4">
      <w:pPr>
        <w:spacing w:after="0" w:line="276" w:lineRule="auto"/>
        <w:contextualSpacing/>
        <w:jc w:val="both"/>
        <w:rPr>
          <w:rFonts w:cstheme="minorHAnsi"/>
          <w:szCs w:val="20"/>
        </w:rPr>
      </w:pPr>
    </w:p>
    <w:p w14:paraId="6981331E" w14:textId="7CA3D21D" w:rsidR="00B05F46" w:rsidRPr="00B05F46" w:rsidRDefault="00B05F46" w:rsidP="00B05F46">
      <w:pPr>
        <w:pStyle w:val="Listenabsatz"/>
        <w:numPr>
          <w:ilvl w:val="0"/>
          <w:numId w:val="2"/>
        </w:numPr>
        <w:spacing w:before="120" w:after="120" w:line="276" w:lineRule="auto"/>
        <w:ind w:left="714" w:hanging="357"/>
        <w:contextualSpacing w:val="0"/>
        <w:jc w:val="both"/>
        <w:rPr>
          <w:rFonts w:cstheme="minorHAnsi"/>
          <w:b/>
          <w:color w:val="D35718"/>
          <w:sz w:val="28"/>
          <w:szCs w:val="20"/>
        </w:rPr>
      </w:pPr>
      <w:r w:rsidRPr="00B05F46">
        <w:rPr>
          <w:rFonts w:cstheme="minorHAnsi"/>
          <w:b/>
          <w:color w:val="D35718"/>
          <w:sz w:val="28"/>
          <w:szCs w:val="20"/>
        </w:rPr>
        <w:t>Nicht zu vergessen</w:t>
      </w:r>
    </w:p>
    <w:p w14:paraId="7C490BE4" w14:textId="2D1C8AD1" w:rsidR="00C33924" w:rsidRDefault="00C33924" w:rsidP="00C33924">
      <w:pPr>
        <w:spacing w:after="0" w:line="276" w:lineRule="auto"/>
        <w:jc w:val="both"/>
        <w:rPr>
          <w:rFonts w:cstheme="minorHAnsi"/>
          <w:szCs w:val="20"/>
        </w:rPr>
      </w:pPr>
      <w:r>
        <w:rPr>
          <w:rFonts w:cstheme="minorHAnsi"/>
          <w:szCs w:val="20"/>
        </w:rPr>
        <w:lastRenderedPageBreak/>
        <w:t xml:space="preserve">Das Thema „interne und externe </w:t>
      </w:r>
      <w:r w:rsidR="00B05F46" w:rsidRPr="00C33924">
        <w:rPr>
          <w:rFonts w:cstheme="minorHAnsi"/>
          <w:szCs w:val="20"/>
        </w:rPr>
        <w:t>Kommunikation</w:t>
      </w:r>
      <w:r>
        <w:rPr>
          <w:rFonts w:cstheme="minorHAnsi"/>
          <w:szCs w:val="20"/>
        </w:rPr>
        <w:t>“ sollte mit der Generalversammlung besprochen werden</w:t>
      </w:r>
      <w:r w:rsidR="00077C82">
        <w:rPr>
          <w:rFonts w:cstheme="minorHAnsi"/>
          <w:szCs w:val="20"/>
        </w:rPr>
        <w:t>. Dies könnte im März/April anvisiert werden. Aus dem Grund wird der Punkt „Nicht zu vergessen“ der Tagesordnung und dem Protokoll hinzugefügt.</w:t>
      </w:r>
    </w:p>
    <w:p w14:paraId="265A5EEE" w14:textId="28E1DF87" w:rsidR="00563FE1" w:rsidRDefault="00B05F46" w:rsidP="00C33924">
      <w:pPr>
        <w:pStyle w:val="Listenabsatz"/>
        <w:numPr>
          <w:ilvl w:val="0"/>
          <w:numId w:val="2"/>
        </w:numPr>
        <w:spacing w:before="120" w:after="120" w:line="276" w:lineRule="auto"/>
        <w:ind w:left="714" w:hanging="357"/>
        <w:contextualSpacing w:val="0"/>
        <w:jc w:val="both"/>
        <w:rPr>
          <w:rFonts w:cstheme="minorHAnsi"/>
          <w:b/>
          <w:color w:val="D35718"/>
          <w:sz w:val="28"/>
          <w:szCs w:val="20"/>
        </w:rPr>
      </w:pPr>
      <w:r>
        <w:rPr>
          <w:rFonts w:cstheme="minorHAnsi"/>
          <w:b/>
          <w:color w:val="D35718"/>
          <w:sz w:val="28"/>
          <w:szCs w:val="20"/>
        </w:rPr>
        <w:t>F</w:t>
      </w:r>
      <w:r w:rsidR="00F24B37">
        <w:rPr>
          <w:rFonts w:cstheme="minorHAnsi"/>
          <w:b/>
          <w:color w:val="D35718"/>
          <w:sz w:val="28"/>
          <w:szCs w:val="20"/>
        </w:rPr>
        <w:t>eierabendbier</w:t>
      </w:r>
    </w:p>
    <w:p w14:paraId="0193B6F6" w14:textId="7600B4DC" w:rsidR="00B05F46" w:rsidRPr="00B05F46" w:rsidRDefault="00563FE1" w:rsidP="00B46290">
      <w:pPr>
        <w:pStyle w:val="Listenabsatz"/>
        <w:numPr>
          <w:ilvl w:val="0"/>
          <w:numId w:val="2"/>
        </w:numPr>
        <w:spacing w:before="120" w:after="120" w:line="276" w:lineRule="auto"/>
        <w:ind w:left="714" w:hanging="357"/>
        <w:contextualSpacing w:val="0"/>
        <w:jc w:val="both"/>
        <w:rPr>
          <w:rFonts w:cstheme="minorHAnsi"/>
          <w:b/>
          <w:color w:val="D35718"/>
          <w:sz w:val="28"/>
          <w:szCs w:val="20"/>
        </w:rPr>
      </w:pPr>
      <w:r>
        <w:rPr>
          <w:rFonts w:cstheme="minorHAnsi"/>
          <w:b/>
          <w:color w:val="D35718"/>
          <w:sz w:val="28"/>
          <w:szCs w:val="20"/>
        </w:rPr>
        <w:t>N</w:t>
      </w:r>
      <w:r w:rsidR="000834EC" w:rsidRPr="00175D4A">
        <w:rPr>
          <w:rFonts w:cstheme="minorHAnsi"/>
          <w:b/>
          <w:color w:val="D35718"/>
          <w:sz w:val="28"/>
          <w:szCs w:val="20"/>
        </w:rPr>
        <w:t>ächster Termin</w:t>
      </w:r>
    </w:p>
    <w:p w14:paraId="0DF4F591" w14:textId="0796CA37" w:rsidR="00B05F46" w:rsidRPr="00B05F46" w:rsidRDefault="00C33924" w:rsidP="00B46290">
      <w:pPr>
        <w:spacing w:before="120" w:after="120" w:line="276" w:lineRule="auto"/>
        <w:jc w:val="both"/>
        <w:rPr>
          <w:rFonts w:cstheme="minorHAnsi"/>
          <w:szCs w:val="20"/>
        </w:rPr>
      </w:pPr>
      <w:r>
        <w:rPr>
          <w:rFonts w:cstheme="minorHAnsi"/>
          <w:szCs w:val="20"/>
        </w:rPr>
        <w:t>Ein nächster Termin wird p</w:t>
      </w:r>
      <w:r w:rsidR="00B05F46">
        <w:rPr>
          <w:rFonts w:cstheme="minorHAnsi"/>
          <w:szCs w:val="20"/>
        </w:rPr>
        <w:t>er Doodle</w:t>
      </w:r>
      <w:r>
        <w:rPr>
          <w:rFonts w:cstheme="minorHAnsi"/>
          <w:szCs w:val="20"/>
        </w:rPr>
        <w:t xml:space="preserve"> festgelegt</w:t>
      </w:r>
      <w:r w:rsidR="00801930">
        <w:rPr>
          <w:rFonts w:cstheme="minorHAnsi"/>
          <w:szCs w:val="20"/>
        </w:rPr>
        <w:t xml:space="preserve">: </w:t>
      </w:r>
      <w:hyperlink r:id="rId8" w:history="1">
        <w:r w:rsidR="00801930" w:rsidRPr="00641C29">
          <w:rPr>
            <w:rStyle w:val="Hyperlink"/>
            <w:rFonts w:cstheme="minorHAnsi"/>
            <w:szCs w:val="20"/>
          </w:rPr>
          <w:t>https://doodle.com/poll/pvq6aknbei6b5e39</w:t>
        </w:r>
      </w:hyperlink>
      <w:r w:rsidR="00801930">
        <w:rPr>
          <w:rFonts w:cstheme="minorHAnsi"/>
          <w:szCs w:val="20"/>
        </w:rPr>
        <w:t xml:space="preserve"> </w:t>
      </w:r>
      <w:bookmarkStart w:id="0" w:name="_GoBack"/>
      <w:bookmarkEnd w:id="0"/>
    </w:p>
    <w:sectPr w:rsidR="00B05F46" w:rsidRPr="00B05F4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40AD" w14:textId="77777777" w:rsidR="00C33924" w:rsidRDefault="00C33924" w:rsidP="00EE5DB6">
      <w:pPr>
        <w:spacing w:after="0" w:line="240" w:lineRule="auto"/>
      </w:pPr>
      <w:r>
        <w:separator/>
      </w:r>
    </w:p>
  </w:endnote>
  <w:endnote w:type="continuationSeparator" w:id="0">
    <w:p w14:paraId="3A47E232" w14:textId="77777777" w:rsidR="00C33924" w:rsidRDefault="00C33924"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15885"/>
      <w:docPartObj>
        <w:docPartGallery w:val="Page Numbers (Bottom of Page)"/>
        <w:docPartUnique/>
      </w:docPartObj>
    </w:sdtPr>
    <w:sdtEndPr/>
    <w:sdtContent>
      <w:p w14:paraId="4B406DBD" w14:textId="331BCA6F" w:rsidR="00C33924" w:rsidRDefault="00C33924">
        <w:pPr>
          <w:pStyle w:val="Fuzeile"/>
          <w:jc w:val="center"/>
        </w:pPr>
        <w:r>
          <w:fldChar w:fldCharType="begin"/>
        </w:r>
        <w:r>
          <w:instrText>PAGE   \* MERGEFORMAT</w:instrText>
        </w:r>
        <w:r>
          <w:fldChar w:fldCharType="separate"/>
        </w:r>
        <w:r w:rsidR="00801930">
          <w:rPr>
            <w:noProof/>
          </w:rPr>
          <w:t>10</w:t>
        </w:r>
        <w:r>
          <w:fldChar w:fldCharType="end"/>
        </w:r>
      </w:p>
    </w:sdtContent>
  </w:sdt>
  <w:p w14:paraId="46D80421" w14:textId="77777777" w:rsidR="00C33924" w:rsidRDefault="00C339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8FC84" w14:textId="77777777" w:rsidR="00C33924" w:rsidRDefault="00C33924" w:rsidP="00EE5DB6">
      <w:pPr>
        <w:spacing w:after="0" w:line="240" w:lineRule="auto"/>
      </w:pPr>
      <w:r>
        <w:separator/>
      </w:r>
    </w:p>
  </w:footnote>
  <w:footnote w:type="continuationSeparator" w:id="0">
    <w:p w14:paraId="56C8913E" w14:textId="77777777" w:rsidR="00C33924" w:rsidRDefault="00C33924"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954" w14:textId="77777777" w:rsidR="00C33924" w:rsidRDefault="00C33924">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492EA291" wp14:editId="1D1F71AA">
          <wp:simplePos x="0" y="0"/>
          <wp:positionH relativeFrom="margin">
            <wp:posOffset>-888521</wp:posOffset>
          </wp:positionH>
          <wp:positionV relativeFrom="topMargin">
            <wp:align>bottom</wp:align>
          </wp:positionV>
          <wp:extent cx="1767840" cy="70739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AA3"/>
    <w:multiLevelType w:val="hybridMultilevel"/>
    <w:tmpl w:val="22A8F5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D03416"/>
    <w:multiLevelType w:val="hybridMultilevel"/>
    <w:tmpl w:val="ED36A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435C3"/>
    <w:multiLevelType w:val="hybridMultilevel"/>
    <w:tmpl w:val="54DE631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94DC5392">
      <w:start w:val="1"/>
      <w:numFmt w:val="lowerLetter"/>
      <w:lvlText w:val="%5."/>
      <w:lvlJc w:val="left"/>
      <w:pPr>
        <w:ind w:left="3600" w:hanging="360"/>
      </w:pPr>
      <w:rPr>
        <w:b/>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12C06FE"/>
    <w:multiLevelType w:val="hybridMultilevel"/>
    <w:tmpl w:val="EF86A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2E120C"/>
    <w:multiLevelType w:val="hybridMultilevel"/>
    <w:tmpl w:val="54DE631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94DC5392">
      <w:start w:val="1"/>
      <w:numFmt w:val="lowerLetter"/>
      <w:lvlText w:val="%5."/>
      <w:lvlJc w:val="left"/>
      <w:pPr>
        <w:ind w:left="3600" w:hanging="360"/>
      </w:pPr>
      <w:rPr>
        <w:b/>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2656B9F"/>
    <w:multiLevelType w:val="hybridMultilevel"/>
    <w:tmpl w:val="F1F871A8"/>
    <w:lvl w:ilvl="0" w:tplc="64243116">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C33791"/>
    <w:multiLevelType w:val="hybridMultilevel"/>
    <w:tmpl w:val="E9AAC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F5"/>
    <w:rsid w:val="00005654"/>
    <w:rsid w:val="0000583F"/>
    <w:rsid w:val="00014B06"/>
    <w:rsid w:val="00044466"/>
    <w:rsid w:val="00054F0D"/>
    <w:rsid w:val="00057862"/>
    <w:rsid w:val="00057D36"/>
    <w:rsid w:val="000659E7"/>
    <w:rsid w:val="00076A47"/>
    <w:rsid w:val="000775CD"/>
    <w:rsid w:val="00077C82"/>
    <w:rsid w:val="000834EC"/>
    <w:rsid w:val="0009136A"/>
    <w:rsid w:val="000955FC"/>
    <w:rsid w:val="000A5B80"/>
    <w:rsid w:val="000B0BA1"/>
    <w:rsid w:val="000C452C"/>
    <w:rsid w:val="000C4783"/>
    <w:rsid w:val="000C728C"/>
    <w:rsid w:val="000E186C"/>
    <w:rsid w:val="000F4668"/>
    <w:rsid w:val="000F7571"/>
    <w:rsid w:val="00101A73"/>
    <w:rsid w:val="0011149C"/>
    <w:rsid w:val="001209AD"/>
    <w:rsid w:val="001316D1"/>
    <w:rsid w:val="00133B58"/>
    <w:rsid w:val="00141107"/>
    <w:rsid w:val="0015155C"/>
    <w:rsid w:val="001641C0"/>
    <w:rsid w:val="00165E4E"/>
    <w:rsid w:val="00166214"/>
    <w:rsid w:val="00172553"/>
    <w:rsid w:val="001733EB"/>
    <w:rsid w:val="00175D4A"/>
    <w:rsid w:val="00193755"/>
    <w:rsid w:val="00197D1E"/>
    <w:rsid w:val="001A4B92"/>
    <w:rsid w:val="001A7964"/>
    <w:rsid w:val="001B0CD4"/>
    <w:rsid w:val="001B368D"/>
    <w:rsid w:val="001B5D0A"/>
    <w:rsid w:val="001C59AA"/>
    <w:rsid w:val="001C6E0B"/>
    <w:rsid w:val="001D58CF"/>
    <w:rsid w:val="001E3700"/>
    <w:rsid w:val="001E65CE"/>
    <w:rsid w:val="001E7442"/>
    <w:rsid w:val="001F14DD"/>
    <w:rsid w:val="002011FE"/>
    <w:rsid w:val="00206D37"/>
    <w:rsid w:val="00210C6A"/>
    <w:rsid w:val="00213420"/>
    <w:rsid w:val="002154BF"/>
    <w:rsid w:val="002317DF"/>
    <w:rsid w:val="00237ABB"/>
    <w:rsid w:val="00241476"/>
    <w:rsid w:val="0024185A"/>
    <w:rsid w:val="00260A52"/>
    <w:rsid w:val="00271062"/>
    <w:rsid w:val="002768B3"/>
    <w:rsid w:val="0029035D"/>
    <w:rsid w:val="002914E8"/>
    <w:rsid w:val="002926FF"/>
    <w:rsid w:val="002A08EF"/>
    <w:rsid w:val="002A0EF7"/>
    <w:rsid w:val="002B3F0D"/>
    <w:rsid w:val="002B5ABB"/>
    <w:rsid w:val="002B5ACC"/>
    <w:rsid w:val="002C6841"/>
    <w:rsid w:val="002D6E43"/>
    <w:rsid w:val="002E1ABD"/>
    <w:rsid w:val="002E3109"/>
    <w:rsid w:val="002E5370"/>
    <w:rsid w:val="002F5DF1"/>
    <w:rsid w:val="002F6BED"/>
    <w:rsid w:val="00310983"/>
    <w:rsid w:val="003270BD"/>
    <w:rsid w:val="00327B75"/>
    <w:rsid w:val="003357EE"/>
    <w:rsid w:val="0033783E"/>
    <w:rsid w:val="003441D7"/>
    <w:rsid w:val="003536D5"/>
    <w:rsid w:val="00364105"/>
    <w:rsid w:val="00377265"/>
    <w:rsid w:val="00381161"/>
    <w:rsid w:val="003823B3"/>
    <w:rsid w:val="00397DD1"/>
    <w:rsid w:val="003A1BCC"/>
    <w:rsid w:val="003A463E"/>
    <w:rsid w:val="003A4B43"/>
    <w:rsid w:val="003B6FB9"/>
    <w:rsid w:val="003C3308"/>
    <w:rsid w:val="003C71B4"/>
    <w:rsid w:val="003C77EB"/>
    <w:rsid w:val="003F7D4B"/>
    <w:rsid w:val="00404D7D"/>
    <w:rsid w:val="00414115"/>
    <w:rsid w:val="00417C60"/>
    <w:rsid w:val="004236AF"/>
    <w:rsid w:val="004316F9"/>
    <w:rsid w:val="00434FF4"/>
    <w:rsid w:val="00461413"/>
    <w:rsid w:val="00476DF5"/>
    <w:rsid w:val="004804C6"/>
    <w:rsid w:val="00481640"/>
    <w:rsid w:val="00491249"/>
    <w:rsid w:val="004A5C03"/>
    <w:rsid w:val="004A5E6C"/>
    <w:rsid w:val="004B0A11"/>
    <w:rsid w:val="004C0725"/>
    <w:rsid w:val="004C39DE"/>
    <w:rsid w:val="004D59B0"/>
    <w:rsid w:val="004E158D"/>
    <w:rsid w:val="004F5FFF"/>
    <w:rsid w:val="0050045D"/>
    <w:rsid w:val="00511293"/>
    <w:rsid w:val="005147D9"/>
    <w:rsid w:val="0052309D"/>
    <w:rsid w:val="00532FCD"/>
    <w:rsid w:val="005412AE"/>
    <w:rsid w:val="005425C9"/>
    <w:rsid w:val="005448E9"/>
    <w:rsid w:val="00563CF6"/>
    <w:rsid w:val="00563FE1"/>
    <w:rsid w:val="0057794B"/>
    <w:rsid w:val="005840D8"/>
    <w:rsid w:val="00596617"/>
    <w:rsid w:val="005966B0"/>
    <w:rsid w:val="00597343"/>
    <w:rsid w:val="005A4C01"/>
    <w:rsid w:val="005D1819"/>
    <w:rsid w:val="005D73D4"/>
    <w:rsid w:val="005E254F"/>
    <w:rsid w:val="00600633"/>
    <w:rsid w:val="006013AE"/>
    <w:rsid w:val="00603872"/>
    <w:rsid w:val="00606134"/>
    <w:rsid w:val="006107CD"/>
    <w:rsid w:val="006241DB"/>
    <w:rsid w:val="00627F8F"/>
    <w:rsid w:val="006501DD"/>
    <w:rsid w:val="00651C3A"/>
    <w:rsid w:val="00651CFB"/>
    <w:rsid w:val="00657B7A"/>
    <w:rsid w:val="00672909"/>
    <w:rsid w:val="00673901"/>
    <w:rsid w:val="00677456"/>
    <w:rsid w:val="00683962"/>
    <w:rsid w:val="00683ADA"/>
    <w:rsid w:val="00686DAC"/>
    <w:rsid w:val="00693942"/>
    <w:rsid w:val="006A4A03"/>
    <w:rsid w:val="006B4099"/>
    <w:rsid w:val="006D1992"/>
    <w:rsid w:val="006D2E0F"/>
    <w:rsid w:val="006D7600"/>
    <w:rsid w:val="006D7DCF"/>
    <w:rsid w:val="006E0600"/>
    <w:rsid w:val="006F0A66"/>
    <w:rsid w:val="006F2067"/>
    <w:rsid w:val="00700E58"/>
    <w:rsid w:val="007371B3"/>
    <w:rsid w:val="00743ACA"/>
    <w:rsid w:val="00743D51"/>
    <w:rsid w:val="0075557F"/>
    <w:rsid w:val="007576E5"/>
    <w:rsid w:val="00760847"/>
    <w:rsid w:val="00760ADD"/>
    <w:rsid w:val="007630A4"/>
    <w:rsid w:val="0076541E"/>
    <w:rsid w:val="007777D0"/>
    <w:rsid w:val="007827B7"/>
    <w:rsid w:val="007838E1"/>
    <w:rsid w:val="00784351"/>
    <w:rsid w:val="00785772"/>
    <w:rsid w:val="00791334"/>
    <w:rsid w:val="007A737E"/>
    <w:rsid w:val="007B20D8"/>
    <w:rsid w:val="007B26EB"/>
    <w:rsid w:val="007B3ECB"/>
    <w:rsid w:val="007C2AA8"/>
    <w:rsid w:val="007D00C1"/>
    <w:rsid w:val="007D19C9"/>
    <w:rsid w:val="007D5B24"/>
    <w:rsid w:val="007E1FC7"/>
    <w:rsid w:val="007E440B"/>
    <w:rsid w:val="007E5B4E"/>
    <w:rsid w:val="007F47E6"/>
    <w:rsid w:val="00801930"/>
    <w:rsid w:val="00802EBC"/>
    <w:rsid w:val="008104A4"/>
    <w:rsid w:val="0083166F"/>
    <w:rsid w:val="00834DEC"/>
    <w:rsid w:val="00836976"/>
    <w:rsid w:val="0084656C"/>
    <w:rsid w:val="00876ABF"/>
    <w:rsid w:val="008851DA"/>
    <w:rsid w:val="00885CC9"/>
    <w:rsid w:val="00893C52"/>
    <w:rsid w:val="00893DB2"/>
    <w:rsid w:val="008A38D7"/>
    <w:rsid w:val="008A408A"/>
    <w:rsid w:val="008B4295"/>
    <w:rsid w:val="008C3918"/>
    <w:rsid w:val="008C4E9F"/>
    <w:rsid w:val="008C6699"/>
    <w:rsid w:val="008D0051"/>
    <w:rsid w:val="008D373D"/>
    <w:rsid w:val="008D633D"/>
    <w:rsid w:val="008E0475"/>
    <w:rsid w:val="008E3FDE"/>
    <w:rsid w:val="008E479B"/>
    <w:rsid w:val="008F3369"/>
    <w:rsid w:val="008F52EB"/>
    <w:rsid w:val="009029E3"/>
    <w:rsid w:val="00902C2C"/>
    <w:rsid w:val="00911422"/>
    <w:rsid w:val="00912A72"/>
    <w:rsid w:val="009157C3"/>
    <w:rsid w:val="0092238F"/>
    <w:rsid w:val="00931FF5"/>
    <w:rsid w:val="0093352F"/>
    <w:rsid w:val="00934F74"/>
    <w:rsid w:val="0094254A"/>
    <w:rsid w:val="009442F8"/>
    <w:rsid w:val="009447AB"/>
    <w:rsid w:val="0095151E"/>
    <w:rsid w:val="00963939"/>
    <w:rsid w:val="009654AF"/>
    <w:rsid w:val="00967C82"/>
    <w:rsid w:val="00971645"/>
    <w:rsid w:val="00972918"/>
    <w:rsid w:val="00974F96"/>
    <w:rsid w:val="00976F66"/>
    <w:rsid w:val="0098201B"/>
    <w:rsid w:val="009831CD"/>
    <w:rsid w:val="0098341F"/>
    <w:rsid w:val="0099420B"/>
    <w:rsid w:val="0099453D"/>
    <w:rsid w:val="00995033"/>
    <w:rsid w:val="009A53EC"/>
    <w:rsid w:val="009B2D3E"/>
    <w:rsid w:val="009B4558"/>
    <w:rsid w:val="009C24CC"/>
    <w:rsid w:val="009D2727"/>
    <w:rsid w:val="009D5972"/>
    <w:rsid w:val="00A0211D"/>
    <w:rsid w:val="00A0522A"/>
    <w:rsid w:val="00A12912"/>
    <w:rsid w:val="00A24FC6"/>
    <w:rsid w:val="00A309CD"/>
    <w:rsid w:val="00A36E33"/>
    <w:rsid w:val="00A40B6D"/>
    <w:rsid w:val="00A47BF9"/>
    <w:rsid w:val="00A50B92"/>
    <w:rsid w:val="00A516F9"/>
    <w:rsid w:val="00A53858"/>
    <w:rsid w:val="00A650A1"/>
    <w:rsid w:val="00A665DE"/>
    <w:rsid w:val="00A721FA"/>
    <w:rsid w:val="00A724F7"/>
    <w:rsid w:val="00A738D4"/>
    <w:rsid w:val="00A7745A"/>
    <w:rsid w:val="00A80552"/>
    <w:rsid w:val="00A85130"/>
    <w:rsid w:val="00A943CF"/>
    <w:rsid w:val="00AC1B71"/>
    <w:rsid w:val="00AC46B8"/>
    <w:rsid w:val="00AC5773"/>
    <w:rsid w:val="00AD21E2"/>
    <w:rsid w:val="00AD72C9"/>
    <w:rsid w:val="00AE2C9F"/>
    <w:rsid w:val="00AF1739"/>
    <w:rsid w:val="00AF4F1D"/>
    <w:rsid w:val="00AF773E"/>
    <w:rsid w:val="00B05F46"/>
    <w:rsid w:val="00B14ED8"/>
    <w:rsid w:val="00B30F76"/>
    <w:rsid w:val="00B34D36"/>
    <w:rsid w:val="00B46290"/>
    <w:rsid w:val="00B53128"/>
    <w:rsid w:val="00B575D8"/>
    <w:rsid w:val="00B60AE5"/>
    <w:rsid w:val="00B625E2"/>
    <w:rsid w:val="00B62E86"/>
    <w:rsid w:val="00B800C2"/>
    <w:rsid w:val="00B806D6"/>
    <w:rsid w:val="00B91662"/>
    <w:rsid w:val="00B92659"/>
    <w:rsid w:val="00B9706E"/>
    <w:rsid w:val="00BA0829"/>
    <w:rsid w:val="00BA27E2"/>
    <w:rsid w:val="00BA47B3"/>
    <w:rsid w:val="00BA735D"/>
    <w:rsid w:val="00BB31DD"/>
    <w:rsid w:val="00BB5A34"/>
    <w:rsid w:val="00BB7200"/>
    <w:rsid w:val="00BC5CD5"/>
    <w:rsid w:val="00BD0586"/>
    <w:rsid w:val="00BD37F7"/>
    <w:rsid w:val="00BE371E"/>
    <w:rsid w:val="00BE777A"/>
    <w:rsid w:val="00BF0E00"/>
    <w:rsid w:val="00BF5844"/>
    <w:rsid w:val="00C02C39"/>
    <w:rsid w:val="00C0595A"/>
    <w:rsid w:val="00C168BA"/>
    <w:rsid w:val="00C169D6"/>
    <w:rsid w:val="00C2034E"/>
    <w:rsid w:val="00C33924"/>
    <w:rsid w:val="00C3651C"/>
    <w:rsid w:val="00C37AFC"/>
    <w:rsid w:val="00C45EC7"/>
    <w:rsid w:val="00C50C27"/>
    <w:rsid w:val="00C57DD4"/>
    <w:rsid w:val="00C61CBA"/>
    <w:rsid w:val="00C66517"/>
    <w:rsid w:val="00C70219"/>
    <w:rsid w:val="00C70C1E"/>
    <w:rsid w:val="00C733DA"/>
    <w:rsid w:val="00C73BAF"/>
    <w:rsid w:val="00C74378"/>
    <w:rsid w:val="00C80C30"/>
    <w:rsid w:val="00C8292A"/>
    <w:rsid w:val="00C934E7"/>
    <w:rsid w:val="00CB488D"/>
    <w:rsid w:val="00CB5994"/>
    <w:rsid w:val="00CB5CB0"/>
    <w:rsid w:val="00CC079B"/>
    <w:rsid w:val="00CE1E55"/>
    <w:rsid w:val="00CE2FC7"/>
    <w:rsid w:val="00CE68F6"/>
    <w:rsid w:val="00D05D0D"/>
    <w:rsid w:val="00D2414E"/>
    <w:rsid w:val="00D2629C"/>
    <w:rsid w:val="00D40854"/>
    <w:rsid w:val="00D419F5"/>
    <w:rsid w:val="00D4470F"/>
    <w:rsid w:val="00D44AFC"/>
    <w:rsid w:val="00D56ABD"/>
    <w:rsid w:val="00D66787"/>
    <w:rsid w:val="00D71109"/>
    <w:rsid w:val="00D74BF9"/>
    <w:rsid w:val="00D8089B"/>
    <w:rsid w:val="00D81F9C"/>
    <w:rsid w:val="00D8262E"/>
    <w:rsid w:val="00D827DE"/>
    <w:rsid w:val="00D85576"/>
    <w:rsid w:val="00D873D5"/>
    <w:rsid w:val="00D91004"/>
    <w:rsid w:val="00D910F4"/>
    <w:rsid w:val="00D928F7"/>
    <w:rsid w:val="00D93BA0"/>
    <w:rsid w:val="00DA12B1"/>
    <w:rsid w:val="00DA19E1"/>
    <w:rsid w:val="00DA36BC"/>
    <w:rsid w:val="00DA6C39"/>
    <w:rsid w:val="00DB03E5"/>
    <w:rsid w:val="00DC7AEB"/>
    <w:rsid w:val="00DD37A0"/>
    <w:rsid w:val="00DD3935"/>
    <w:rsid w:val="00DE41EA"/>
    <w:rsid w:val="00DE636D"/>
    <w:rsid w:val="00DE6E24"/>
    <w:rsid w:val="00DF0882"/>
    <w:rsid w:val="00E10E72"/>
    <w:rsid w:val="00E13794"/>
    <w:rsid w:val="00E2402B"/>
    <w:rsid w:val="00E40E14"/>
    <w:rsid w:val="00E43676"/>
    <w:rsid w:val="00E519F1"/>
    <w:rsid w:val="00E60444"/>
    <w:rsid w:val="00E607B8"/>
    <w:rsid w:val="00E660E6"/>
    <w:rsid w:val="00E6771A"/>
    <w:rsid w:val="00E748A0"/>
    <w:rsid w:val="00E8221A"/>
    <w:rsid w:val="00EA5DCF"/>
    <w:rsid w:val="00EB42C5"/>
    <w:rsid w:val="00ED3B72"/>
    <w:rsid w:val="00ED6C85"/>
    <w:rsid w:val="00EE5DB6"/>
    <w:rsid w:val="00EE7920"/>
    <w:rsid w:val="00EF367C"/>
    <w:rsid w:val="00EF412C"/>
    <w:rsid w:val="00F003D0"/>
    <w:rsid w:val="00F06D38"/>
    <w:rsid w:val="00F2488F"/>
    <w:rsid w:val="00F24B37"/>
    <w:rsid w:val="00F25B94"/>
    <w:rsid w:val="00F322BC"/>
    <w:rsid w:val="00F322DB"/>
    <w:rsid w:val="00F42583"/>
    <w:rsid w:val="00F53BFB"/>
    <w:rsid w:val="00F55B97"/>
    <w:rsid w:val="00F63473"/>
    <w:rsid w:val="00F64BD5"/>
    <w:rsid w:val="00F67072"/>
    <w:rsid w:val="00F67376"/>
    <w:rsid w:val="00F833CF"/>
    <w:rsid w:val="00F84479"/>
    <w:rsid w:val="00F913A9"/>
    <w:rsid w:val="00FA5B3A"/>
    <w:rsid w:val="00FB70B5"/>
    <w:rsid w:val="00FC13BA"/>
    <w:rsid w:val="00FC256A"/>
    <w:rsid w:val="00FC69B6"/>
    <w:rsid w:val="00FD0F25"/>
    <w:rsid w:val="00FD1051"/>
    <w:rsid w:val="00FD2A3B"/>
    <w:rsid w:val="00FE5023"/>
    <w:rsid w:val="00FF5558"/>
    <w:rsid w:val="00FF7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25ED"/>
  <w15:chartTrackingRefBased/>
  <w15:docId w15:val="{30EB324C-F2E2-43A4-B95F-52D336C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F5"/>
    <w:pPr>
      <w:spacing w:line="256" w:lineRule="auto"/>
      <w:ind w:left="720"/>
      <w:contextualSpacing/>
    </w:pPr>
  </w:style>
  <w:style w:type="table" w:styleId="Tabellenraster">
    <w:name w:val="Table Grid"/>
    <w:basedOn w:val="NormaleTabelle"/>
    <w:uiPriority w:val="39"/>
    <w:rsid w:val="005D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3Akzent5">
    <w:name w:val="Grid Table 3 Accent 5"/>
    <w:basedOn w:val="NormaleTabelle"/>
    <w:uiPriority w:val="48"/>
    <w:rsid w:val="005D73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1">
    <w:name w:val="Grid Table 5 Dark Accent 1"/>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1hellAkzent5">
    <w:name w:val="Grid Table 1 Light Accent 5"/>
    <w:basedOn w:val="NormaleTabelle"/>
    <w:uiPriority w:val="46"/>
    <w:rsid w:val="005D73D4"/>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E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DB6"/>
  </w:style>
  <w:style w:type="paragraph" w:styleId="Fuzeile">
    <w:name w:val="footer"/>
    <w:basedOn w:val="Standard"/>
    <w:link w:val="FuzeileZchn"/>
    <w:uiPriority w:val="99"/>
    <w:unhideWhenUsed/>
    <w:rsid w:val="00EE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DB6"/>
  </w:style>
  <w:style w:type="paragraph" w:styleId="Sprechblasentext">
    <w:name w:val="Balloon Text"/>
    <w:basedOn w:val="Standard"/>
    <w:link w:val="SprechblasentextZchn"/>
    <w:uiPriority w:val="99"/>
    <w:semiHidden/>
    <w:unhideWhenUsed/>
    <w:rsid w:val="002E31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09"/>
    <w:rPr>
      <w:rFonts w:ascii="Segoe UI" w:hAnsi="Segoe UI" w:cs="Segoe UI"/>
      <w:sz w:val="18"/>
      <w:szCs w:val="18"/>
    </w:rPr>
  </w:style>
  <w:style w:type="character" w:styleId="Hyperlink">
    <w:name w:val="Hyperlink"/>
    <w:basedOn w:val="Absatz-Standardschriftart"/>
    <w:uiPriority w:val="99"/>
    <w:unhideWhenUsed/>
    <w:rsid w:val="00F003D0"/>
    <w:rPr>
      <w:color w:val="0563C1" w:themeColor="hyperlink"/>
      <w:u w:val="single"/>
    </w:rPr>
  </w:style>
  <w:style w:type="paragraph" w:styleId="StandardWeb">
    <w:name w:val="Normal (Web)"/>
    <w:basedOn w:val="Standard"/>
    <w:uiPriority w:val="99"/>
    <w:unhideWhenUsed/>
    <w:rsid w:val="001E37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9136A"/>
    <w:rPr>
      <w:sz w:val="16"/>
      <w:szCs w:val="16"/>
    </w:rPr>
  </w:style>
  <w:style w:type="paragraph" w:styleId="Kommentartext">
    <w:name w:val="annotation text"/>
    <w:basedOn w:val="Standard"/>
    <w:link w:val="KommentartextZchn"/>
    <w:uiPriority w:val="99"/>
    <w:semiHidden/>
    <w:unhideWhenUsed/>
    <w:rsid w:val="000913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136A"/>
    <w:rPr>
      <w:sz w:val="20"/>
      <w:szCs w:val="20"/>
    </w:rPr>
  </w:style>
  <w:style w:type="paragraph" w:styleId="Kommentarthema">
    <w:name w:val="annotation subject"/>
    <w:basedOn w:val="Kommentartext"/>
    <w:next w:val="Kommentartext"/>
    <w:link w:val="KommentarthemaZchn"/>
    <w:uiPriority w:val="99"/>
    <w:semiHidden/>
    <w:unhideWhenUsed/>
    <w:rsid w:val="0009136A"/>
    <w:rPr>
      <w:b/>
      <w:bCs/>
    </w:rPr>
  </w:style>
  <w:style w:type="character" w:customStyle="1" w:styleId="KommentarthemaZchn">
    <w:name w:val="Kommentarthema Zchn"/>
    <w:basedOn w:val="KommentartextZchn"/>
    <w:link w:val="Kommentarthema"/>
    <w:uiPriority w:val="99"/>
    <w:semiHidden/>
    <w:rsid w:val="00091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423">
      <w:bodyDiv w:val="1"/>
      <w:marLeft w:val="0"/>
      <w:marRight w:val="0"/>
      <w:marTop w:val="0"/>
      <w:marBottom w:val="0"/>
      <w:divBdr>
        <w:top w:val="none" w:sz="0" w:space="0" w:color="auto"/>
        <w:left w:val="none" w:sz="0" w:space="0" w:color="auto"/>
        <w:bottom w:val="none" w:sz="0" w:space="0" w:color="auto"/>
        <w:right w:val="none" w:sz="0" w:space="0" w:color="auto"/>
      </w:divBdr>
    </w:div>
    <w:div w:id="310015674">
      <w:bodyDiv w:val="1"/>
      <w:marLeft w:val="0"/>
      <w:marRight w:val="0"/>
      <w:marTop w:val="0"/>
      <w:marBottom w:val="0"/>
      <w:divBdr>
        <w:top w:val="none" w:sz="0" w:space="0" w:color="auto"/>
        <w:left w:val="none" w:sz="0" w:space="0" w:color="auto"/>
        <w:bottom w:val="none" w:sz="0" w:space="0" w:color="auto"/>
        <w:right w:val="none" w:sz="0" w:space="0" w:color="auto"/>
      </w:divBdr>
    </w:div>
    <w:div w:id="358746388">
      <w:bodyDiv w:val="1"/>
      <w:marLeft w:val="0"/>
      <w:marRight w:val="0"/>
      <w:marTop w:val="0"/>
      <w:marBottom w:val="0"/>
      <w:divBdr>
        <w:top w:val="none" w:sz="0" w:space="0" w:color="auto"/>
        <w:left w:val="none" w:sz="0" w:space="0" w:color="auto"/>
        <w:bottom w:val="none" w:sz="0" w:space="0" w:color="auto"/>
        <w:right w:val="none" w:sz="0" w:space="0" w:color="auto"/>
      </w:divBdr>
    </w:div>
    <w:div w:id="509293274">
      <w:bodyDiv w:val="1"/>
      <w:marLeft w:val="0"/>
      <w:marRight w:val="0"/>
      <w:marTop w:val="0"/>
      <w:marBottom w:val="0"/>
      <w:divBdr>
        <w:top w:val="none" w:sz="0" w:space="0" w:color="auto"/>
        <w:left w:val="none" w:sz="0" w:space="0" w:color="auto"/>
        <w:bottom w:val="none" w:sz="0" w:space="0" w:color="auto"/>
        <w:right w:val="none" w:sz="0" w:space="0" w:color="auto"/>
      </w:divBdr>
    </w:div>
    <w:div w:id="516432270">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732892014">
      <w:bodyDiv w:val="1"/>
      <w:marLeft w:val="0"/>
      <w:marRight w:val="0"/>
      <w:marTop w:val="0"/>
      <w:marBottom w:val="0"/>
      <w:divBdr>
        <w:top w:val="none" w:sz="0" w:space="0" w:color="auto"/>
        <w:left w:val="none" w:sz="0" w:space="0" w:color="auto"/>
        <w:bottom w:val="none" w:sz="0" w:space="0" w:color="auto"/>
        <w:right w:val="none" w:sz="0" w:space="0" w:color="auto"/>
      </w:divBdr>
    </w:div>
    <w:div w:id="746536305">
      <w:bodyDiv w:val="1"/>
      <w:marLeft w:val="0"/>
      <w:marRight w:val="0"/>
      <w:marTop w:val="0"/>
      <w:marBottom w:val="0"/>
      <w:divBdr>
        <w:top w:val="none" w:sz="0" w:space="0" w:color="auto"/>
        <w:left w:val="none" w:sz="0" w:space="0" w:color="auto"/>
        <w:bottom w:val="none" w:sz="0" w:space="0" w:color="auto"/>
        <w:right w:val="none" w:sz="0" w:space="0" w:color="auto"/>
      </w:divBdr>
    </w:div>
    <w:div w:id="768279816">
      <w:bodyDiv w:val="1"/>
      <w:marLeft w:val="0"/>
      <w:marRight w:val="0"/>
      <w:marTop w:val="0"/>
      <w:marBottom w:val="0"/>
      <w:divBdr>
        <w:top w:val="none" w:sz="0" w:space="0" w:color="auto"/>
        <w:left w:val="none" w:sz="0" w:space="0" w:color="auto"/>
        <w:bottom w:val="none" w:sz="0" w:space="0" w:color="auto"/>
        <w:right w:val="none" w:sz="0" w:space="0" w:color="auto"/>
      </w:divBdr>
    </w:div>
    <w:div w:id="774442463">
      <w:bodyDiv w:val="1"/>
      <w:marLeft w:val="0"/>
      <w:marRight w:val="0"/>
      <w:marTop w:val="0"/>
      <w:marBottom w:val="0"/>
      <w:divBdr>
        <w:top w:val="none" w:sz="0" w:space="0" w:color="auto"/>
        <w:left w:val="none" w:sz="0" w:space="0" w:color="auto"/>
        <w:bottom w:val="none" w:sz="0" w:space="0" w:color="auto"/>
        <w:right w:val="none" w:sz="0" w:space="0" w:color="auto"/>
      </w:divBdr>
    </w:div>
    <w:div w:id="880900665">
      <w:bodyDiv w:val="1"/>
      <w:marLeft w:val="0"/>
      <w:marRight w:val="0"/>
      <w:marTop w:val="0"/>
      <w:marBottom w:val="0"/>
      <w:divBdr>
        <w:top w:val="none" w:sz="0" w:space="0" w:color="auto"/>
        <w:left w:val="none" w:sz="0" w:space="0" w:color="auto"/>
        <w:bottom w:val="none" w:sz="0" w:space="0" w:color="auto"/>
        <w:right w:val="none" w:sz="0" w:space="0" w:color="auto"/>
      </w:divBdr>
    </w:div>
    <w:div w:id="936670047">
      <w:bodyDiv w:val="1"/>
      <w:marLeft w:val="0"/>
      <w:marRight w:val="0"/>
      <w:marTop w:val="0"/>
      <w:marBottom w:val="0"/>
      <w:divBdr>
        <w:top w:val="none" w:sz="0" w:space="0" w:color="auto"/>
        <w:left w:val="none" w:sz="0" w:space="0" w:color="auto"/>
        <w:bottom w:val="none" w:sz="0" w:space="0" w:color="auto"/>
        <w:right w:val="none" w:sz="0" w:space="0" w:color="auto"/>
      </w:divBdr>
    </w:div>
    <w:div w:id="1028332228">
      <w:bodyDiv w:val="1"/>
      <w:marLeft w:val="0"/>
      <w:marRight w:val="0"/>
      <w:marTop w:val="0"/>
      <w:marBottom w:val="0"/>
      <w:divBdr>
        <w:top w:val="none" w:sz="0" w:space="0" w:color="auto"/>
        <w:left w:val="none" w:sz="0" w:space="0" w:color="auto"/>
        <w:bottom w:val="none" w:sz="0" w:space="0" w:color="auto"/>
        <w:right w:val="none" w:sz="0" w:space="0" w:color="auto"/>
      </w:divBdr>
    </w:div>
    <w:div w:id="1278172870">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483042273">
      <w:bodyDiv w:val="1"/>
      <w:marLeft w:val="0"/>
      <w:marRight w:val="0"/>
      <w:marTop w:val="0"/>
      <w:marBottom w:val="0"/>
      <w:divBdr>
        <w:top w:val="none" w:sz="0" w:space="0" w:color="auto"/>
        <w:left w:val="none" w:sz="0" w:space="0" w:color="auto"/>
        <w:bottom w:val="none" w:sz="0" w:space="0" w:color="auto"/>
        <w:right w:val="none" w:sz="0" w:space="0" w:color="auto"/>
      </w:divBdr>
    </w:div>
    <w:div w:id="1552493990">
      <w:bodyDiv w:val="1"/>
      <w:marLeft w:val="0"/>
      <w:marRight w:val="0"/>
      <w:marTop w:val="0"/>
      <w:marBottom w:val="0"/>
      <w:divBdr>
        <w:top w:val="none" w:sz="0" w:space="0" w:color="auto"/>
        <w:left w:val="none" w:sz="0" w:space="0" w:color="auto"/>
        <w:bottom w:val="none" w:sz="0" w:space="0" w:color="auto"/>
        <w:right w:val="none" w:sz="0" w:space="0" w:color="auto"/>
      </w:divBdr>
    </w:div>
    <w:div w:id="1728138944">
      <w:bodyDiv w:val="1"/>
      <w:marLeft w:val="0"/>
      <w:marRight w:val="0"/>
      <w:marTop w:val="0"/>
      <w:marBottom w:val="0"/>
      <w:divBdr>
        <w:top w:val="none" w:sz="0" w:space="0" w:color="auto"/>
        <w:left w:val="none" w:sz="0" w:space="0" w:color="auto"/>
        <w:bottom w:val="none" w:sz="0" w:space="0" w:color="auto"/>
        <w:right w:val="none" w:sz="0" w:space="0" w:color="auto"/>
      </w:divBdr>
    </w:div>
    <w:div w:id="1890457233">
      <w:bodyDiv w:val="1"/>
      <w:marLeft w:val="0"/>
      <w:marRight w:val="0"/>
      <w:marTop w:val="0"/>
      <w:marBottom w:val="0"/>
      <w:divBdr>
        <w:top w:val="none" w:sz="0" w:space="0" w:color="auto"/>
        <w:left w:val="none" w:sz="0" w:space="0" w:color="auto"/>
        <w:bottom w:val="none" w:sz="0" w:space="0" w:color="auto"/>
        <w:right w:val="none" w:sz="0" w:space="0" w:color="auto"/>
      </w:divBdr>
    </w:div>
    <w:div w:id="1993826078">
      <w:bodyDiv w:val="1"/>
      <w:marLeft w:val="0"/>
      <w:marRight w:val="0"/>
      <w:marTop w:val="0"/>
      <w:marBottom w:val="0"/>
      <w:divBdr>
        <w:top w:val="none" w:sz="0" w:space="0" w:color="auto"/>
        <w:left w:val="none" w:sz="0" w:space="0" w:color="auto"/>
        <w:bottom w:val="none" w:sz="0" w:space="0" w:color="auto"/>
        <w:right w:val="none" w:sz="0" w:space="0" w:color="auto"/>
      </w:divBdr>
    </w:div>
    <w:div w:id="2087217276">
      <w:bodyDiv w:val="1"/>
      <w:marLeft w:val="0"/>
      <w:marRight w:val="0"/>
      <w:marTop w:val="0"/>
      <w:marBottom w:val="0"/>
      <w:divBdr>
        <w:top w:val="none" w:sz="0" w:space="0" w:color="auto"/>
        <w:left w:val="none" w:sz="0" w:space="0" w:color="auto"/>
        <w:bottom w:val="none" w:sz="0" w:space="0" w:color="auto"/>
        <w:right w:val="none" w:sz="0" w:space="0" w:color="auto"/>
      </w:divBdr>
    </w:div>
    <w:div w:id="2106725865">
      <w:bodyDiv w:val="1"/>
      <w:marLeft w:val="0"/>
      <w:marRight w:val="0"/>
      <w:marTop w:val="0"/>
      <w:marBottom w:val="0"/>
      <w:divBdr>
        <w:top w:val="none" w:sz="0" w:space="0" w:color="auto"/>
        <w:left w:val="none" w:sz="0" w:space="0" w:color="auto"/>
        <w:bottom w:val="none" w:sz="0" w:space="0" w:color="auto"/>
        <w:right w:val="none" w:sz="0" w:space="0" w:color="auto"/>
      </w:divBdr>
    </w:div>
    <w:div w:id="21363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pvq6aknbei6b5e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4F26-91E0-43AA-892B-1E4CB49F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3343</Words>
  <Characters>21063</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3</cp:revision>
  <cp:lastPrinted>2020-09-07T13:49:00Z</cp:lastPrinted>
  <dcterms:created xsi:type="dcterms:W3CDTF">2021-01-20T12:15:00Z</dcterms:created>
  <dcterms:modified xsi:type="dcterms:W3CDTF">2021-01-20T14:28:00Z</dcterms:modified>
</cp:coreProperties>
</file>